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2" w:type="pct"/>
        <w:tblBorders>
          <w:top w:val="nil"/>
          <w:bottom w:val="nil"/>
          <w:insideH w:val="nil"/>
          <w:insideV w:val="nil"/>
        </w:tblBorders>
        <w:tblCellMar>
          <w:left w:w="0" w:type="dxa"/>
          <w:right w:w="0" w:type="dxa"/>
        </w:tblCellMar>
        <w:tblLook w:val="04A0" w:firstRow="1" w:lastRow="0" w:firstColumn="1" w:lastColumn="0" w:noHBand="0" w:noVBand="1"/>
      </w:tblPr>
      <w:tblGrid>
        <w:gridCol w:w="3619"/>
        <w:gridCol w:w="6243"/>
      </w:tblGrid>
      <w:tr w:rsidR="00EC57B0" w:rsidRPr="00EC57B0" w14:paraId="30157B88" w14:textId="77777777" w:rsidTr="00521674">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14:paraId="4C27C3BB" w14:textId="3F7E9005" w:rsidR="00DE3DCE" w:rsidRPr="00EC57B0" w:rsidRDefault="002B1B2A" w:rsidP="00BE2B37">
            <w:pPr>
              <w:jc w:val="center"/>
              <w:rPr>
                <w:sz w:val="28"/>
                <w:szCs w:val="28"/>
              </w:rPr>
            </w:pPr>
            <w:r w:rsidRPr="00EC57B0">
              <w:rPr>
                <w:b/>
                <w:bCs/>
                <w:noProof/>
                <w:sz w:val="28"/>
                <w:szCs w:val="28"/>
                <w:lang w:val="en-US" w:eastAsia="en-US"/>
              </w:rPr>
              <mc:AlternateContent>
                <mc:Choice Requires="wps">
                  <w:drawing>
                    <wp:anchor distT="0" distB="0" distL="114300" distR="114300" simplePos="0" relativeHeight="251659264" behindDoc="0" locked="0" layoutInCell="1" allowOverlap="1" wp14:anchorId="77B830C3" wp14:editId="63662D2D">
                      <wp:simplePos x="0" y="0"/>
                      <wp:positionH relativeFrom="column">
                        <wp:posOffset>714055</wp:posOffset>
                      </wp:positionH>
                      <wp:positionV relativeFrom="paragraph">
                        <wp:posOffset>407670</wp:posOffset>
                      </wp:positionV>
                      <wp:extent cx="662996" cy="4450"/>
                      <wp:effectExtent l="0" t="0" r="22860" b="33655"/>
                      <wp:wrapNone/>
                      <wp:docPr id="1" name="Straight Connector 1"/>
                      <wp:cNvGraphicFramePr/>
                      <a:graphic xmlns:a="http://schemas.openxmlformats.org/drawingml/2006/main">
                        <a:graphicData uri="http://schemas.microsoft.com/office/word/2010/wordprocessingShape">
                          <wps:wsp>
                            <wps:cNvCnPr/>
                            <wps:spPr>
                              <a:xfrm>
                                <a:off x="0" y="0"/>
                                <a:ext cx="662996" cy="44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66A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32.1pt" to="108.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" strokecolor="black [3200]" strokeweight="1pt">
                      <v:stroke joinstyle="miter"/>
                    </v:line>
                  </w:pict>
                </mc:Fallback>
              </mc:AlternateContent>
            </w:r>
            <w:r w:rsidR="00BE2B37" w:rsidRPr="00EC57B0">
              <w:rPr>
                <w:b/>
                <w:bCs/>
                <w:sz w:val="28"/>
                <w:szCs w:val="28"/>
              </w:rPr>
              <w:t xml:space="preserve">ỦY BAN NHÂN DÂN </w:t>
            </w:r>
            <w:r w:rsidR="00BE2B37" w:rsidRPr="00EC57B0">
              <w:rPr>
                <w:b/>
                <w:bCs/>
                <w:sz w:val="28"/>
                <w:szCs w:val="28"/>
              </w:rPr>
              <w:br/>
              <w:t xml:space="preserve">TỈNH </w:t>
            </w:r>
            <w:r w:rsidR="00EB4B8C" w:rsidRPr="00EC57B0">
              <w:rPr>
                <w:b/>
                <w:bCs/>
                <w:sz w:val="28"/>
                <w:szCs w:val="28"/>
              </w:rPr>
              <w:t>BẮC KẠN</w:t>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14:paraId="2C8CC95B" w14:textId="00D12F6D" w:rsidR="00DE3DCE" w:rsidRPr="00EC57B0" w:rsidRDefault="00942827" w:rsidP="00BE2B37">
            <w:pPr>
              <w:jc w:val="center"/>
              <w:rPr>
                <w:sz w:val="28"/>
                <w:szCs w:val="28"/>
              </w:rPr>
            </w:pPr>
            <w:r w:rsidRPr="00EC57B0">
              <w:rPr>
                <w:b/>
                <w:bCs/>
                <w:sz w:val="28"/>
                <w:szCs w:val="28"/>
              </w:rPr>
              <w:t>CỘNG HÒA XÃ HỘI CHỦ NGHĨA VIỆT NAM</w:t>
            </w:r>
            <w:r w:rsidRPr="00EC57B0">
              <w:rPr>
                <w:b/>
                <w:bCs/>
                <w:sz w:val="28"/>
                <w:szCs w:val="28"/>
              </w:rPr>
              <w:br/>
              <w:t xml:space="preserve">Độc lập - Tự do - Hạnh phúc </w:t>
            </w:r>
          </w:p>
        </w:tc>
      </w:tr>
    </w:tbl>
    <w:p w14:paraId="30385309" w14:textId="741527E9" w:rsidR="00DE3DCE" w:rsidRPr="00EC57B0" w:rsidRDefault="008B2676" w:rsidP="00AA7DC7">
      <w:pPr>
        <w:spacing w:before="360"/>
        <w:jc w:val="center"/>
        <w:rPr>
          <w:b/>
          <w:bCs/>
          <w:sz w:val="28"/>
          <w:szCs w:val="28"/>
        </w:rPr>
      </w:pPr>
      <w:bookmarkStart w:id="0" w:name="loai_2"/>
      <w:r w:rsidRPr="00EC57B0">
        <w:rPr>
          <w:b/>
          <w:bCs/>
          <w:noProof/>
          <w:sz w:val="28"/>
          <w:szCs w:val="28"/>
          <w:lang w:val="en-US" w:eastAsia="en-US"/>
        </w:rPr>
        <mc:AlternateContent>
          <mc:Choice Requires="wps">
            <w:drawing>
              <wp:anchor distT="0" distB="0" distL="114300" distR="114300" simplePos="0" relativeHeight="251661312" behindDoc="0" locked="0" layoutInCell="1" allowOverlap="1" wp14:anchorId="1FCB8DA2" wp14:editId="734CDBC9">
                <wp:simplePos x="0" y="0"/>
                <wp:positionH relativeFrom="column">
                  <wp:posOffset>3141345</wp:posOffset>
                </wp:positionH>
                <wp:positionV relativeFrom="paragraph">
                  <wp:posOffset>17986</wp:posOffset>
                </wp:positionV>
                <wp:extent cx="20986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2098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998DB7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35pt,1.4pt" to="41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" strokecolor="black [3200]" strokeweight="1pt">
                <v:stroke joinstyle="miter"/>
              </v:line>
            </w:pict>
          </mc:Fallback>
        </mc:AlternateContent>
      </w:r>
      <w:r w:rsidR="00942827" w:rsidRPr="00EC57B0">
        <w:rPr>
          <w:b/>
          <w:bCs/>
          <w:sz w:val="28"/>
          <w:szCs w:val="28"/>
        </w:rPr>
        <w:t>QUY ĐỊNH</w:t>
      </w:r>
      <w:bookmarkEnd w:id="0"/>
    </w:p>
    <w:p w14:paraId="3E51C4DB" w14:textId="77777777" w:rsidR="008B2676" w:rsidRPr="00EC57B0" w:rsidRDefault="004F0CC4" w:rsidP="00AA7DC7">
      <w:pPr>
        <w:jc w:val="center"/>
        <w:rPr>
          <w:b/>
          <w:bCs/>
          <w:sz w:val="28"/>
          <w:szCs w:val="28"/>
        </w:rPr>
      </w:pPr>
      <w:r w:rsidRPr="00EC57B0">
        <w:rPr>
          <w:b/>
          <w:bCs/>
          <w:sz w:val="28"/>
          <w:szCs w:val="28"/>
          <w:lang w:val="en-US"/>
        </w:rPr>
        <w:t>V</w:t>
      </w:r>
      <w:r w:rsidR="00707E57" w:rsidRPr="00EC57B0">
        <w:rPr>
          <w:b/>
          <w:bCs/>
          <w:sz w:val="28"/>
          <w:szCs w:val="28"/>
        </w:rPr>
        <w:t>iệc</w:t>
      </w:r>
      <w:r w:rsidR="00707E57" w:rsidRPr="00EC57B0">
        <w:rPr>
          <w:b/>
          <w:bCs/>
          <w:sz w:val="28"/>
          <w:szCs w:val="28"/>
          <w:lang w:val="en-US"/>
        </w:rPr>
        <w:t xml:space="preserve"> </w:t>
      </w:r>
      <w:r w:rsidR="00707E57" w:rsidRPr="00EC57B0">
        <w:rPr>
          <w:b/>
          <w:bCs/>
          <w:sz w:val="28"/>
          <w:szCs w:val="28"/>
        </w:rPr>
        <w:t xml:space="preserve">quản lý, sử dụng đối với từng chức danh người hoạt động </w:t>
      </w:r>
    </w:p>
    <w:p w14:paraId="1EEA19A3" w14:textId="29E7D7E2" w:rsidR="005803DB" w:rsidRPr="00EC57B0" w:rsidRDefault="00707E57" w:rsidP="00AA7DC7">
      <w:pPr>
        <w:jc w:val="center"/>
        <w:rPr>
          <w:i/>
          <w:iCs/>
          <w:sz w:val="28"/>
          <w:szCs w:val="28"/>
        </w:rPr>
      </w:pPr>
      <w:r w:rsidRPr="00EC57B0">
        <w:rPr>
          <w:b/>
          <w:bCs/>
          <w:sz w:val="28"/>
          <w:szCs w:val="28"/>
        </w:rPr>
        <w:t xml:space="preserve">không chuyên trách ở xã, phường, thị trấn trên địa bàn tỉnh Bắc Kạn </w:t>
      </w:r>
      <w:r w:rsidR="003C6472" w:rsidRPr="00EC57B0">
        <w:rPr>
          <w:b/>
          <w:bCs/>
          <w:sz w:val="28"/>
          <w:szCs w:val="28"/>
        </w:rPr>
        <w:br/>
      </w:r>
      <w:r w:rsidR="003C6472" w:rsidRPr="00EC57B0">
        <w:rPr>
          <w:i/>
          <w:iCs/>
          <w:sz w:val="28"/>
          <w:szCs w:val="28"/>
        </w:rPr>
        <w:t>(</w:t>
      </w:r>
      <w:r w:rsidR="00655495" w:rsidRPr="00EC57B0">
        <w:rPr>
          <w:i/>
          <w:iCs/>
          <w:sz w:val="28"/>
          <w:szCs w:val="28"/>
          <w:lang w:val="en-US"/>
        </w:rPr>
        <w:t>Ban hành k</w:t>
      </w:r>
      <w:r w:rsidR="003C6472" w:rsidRPr="00EC57B0">
        <w:rPr>
          <w:i/>
          <w:iCs/>
          <w:sz w:val="28"/>
          <w:szCs w:val="28"/>
        </w:rPr>
        <w:t>èm theo Quyết định số</w:t>
      </w:r>
      <w:r w:rsidR="00AA7DC7" w:rsidRPr="00EC57B0">
        <w:rPr>
          <w:i/>
          <w:iCs/>
          <w:sz w:val="28"/>
          <w:szCs w:val="28"/>
          <w:lang w:val="en-US"/>
        </w:rPr>
        <w:t>:</w:t>
      </w:r>
      <w:r w:rsidRPr="00EC57B0">
        <w:rPr>
          <w:i/>
          <w:iCs/>
          <w:sz w:val="28"/>
          <w:szCs w:val="28"/>
          <w:lang w:val="en-US"/>
        </w:rPr>
        <w:t xml:space="preserve"> </w:t>
      </w:r>
      <w:r w:rsidR="005803DB" w:rsidRPr="00EC57B0">
        <w:rPr>
          <w:i/>
          <w:iCs/>
          <w:sz w:val="28"/>
          <w:szCs w:val="28"/>
          <w:lang w:val="en-US"/>
        </w:rPr>
        <w:t>20</w:t>
      </w:r>
      <w:r w:rsidR="003C6472" w:rsidRPr="00EC57B0">
        <w:rPr>
          <w:i/>
          <w:iCs/>
          <w:sz w:val="28"/>
          <w:szCs w:val="28"/>
        </w:rPr>
        <w:t xml:space="preserve">/2024/QĐ-UBND </w:t>
      </w:r>
    </w:p>
    <w:p w14:paraId="7BD647BF" w14:textId="4F1EB08A" w:rsidR="00DE3DCE" w:rsidRPr="00EC57B0" w:rsidRDefault="008B2676" w:rsidP="00AA7DC7">
      <w:pPr>
        <w:jc w:val="center"/>
        <w:rPr>
          <w:sz w:val="28"/>
          <w:szCs w:val="28"/>
        </w:rPr>
      </w:pPr>
      <w:r w:rsidRPr="00EC57B0">
        <w:rPr>
          <w:b/>
          <w:bCs/>
          <w:noProof/>
          <w:sz w:val="28"/>
          <w:szCs w:val="28"/>
          <w:lang w:val="en-US" w:eastAsia="en-US"/>
        </w:rPr>
        <mc:AlternateContent>
          <mc:Choice Requires="wps">
            <w:drawing>
              <wp:anchor distT="0" distB="0" distL="114300" distR="114300" simplePos="0" relativeHeight="251668480" behindDoc="0" locked="0" layoutInCell="1" allowOverlap="1" wp14:anchorId="60002DB9" wp14:editId="00863682">
                <wp:simplePos x="0" y="0"/>
                <wp:positionH relativeFrom="column">
                  <wp:posOffset>2271022</wp:posOffset>
                </wp:positionH>
                <wp:positionV relativeFrom="paragraph">
                  <wp:posOffset>204470</wp:posOffset>
                </wp:positionV>
                <wp:extent cx="136779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3677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CB67A2"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8pt,16.1pt" to="2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" strokecolor="black [3200]" strokeweight="1pt">
                <v:stroke joinstyle="miter"/>
              </v:line>
            </w:pict>
          </mc:Fallback>
        </mc:AlternateContent>
      </w:r>
      <w:r w:rsidR="003C6472" w:rsidRPr="00EC57B0">
        <w:rPr>
          <w:i/>
          <w:iCs/>
          <w:sz w:val="28"/>
          <w:szCs w:val="28"/>
        </w:rPr>
        <w:t>ngày</w:t>
      </w:r>
      <w:r w:rsidR="00707E57" w:rsidRPr="00EC57B0">
        <w:rPr>
          <w:i/>
          <w:iCs/>
          <w:sz w:val="28"/>
          <w:szCs w:val="28"/>
          <w:lang w:val="en-US"/>
        </w:rPr>
        <w:t xml:space="preserve"> </w:t>
      </w:r>
      <w:r w:rsidR="005803DB" w:rsidRPr="00EC57B0">
        <w:rPr>
          <w:i/>
          <w:iCs/>
          <w:sz w:val="28"/>
          <w:szCs w:val="28"/>
          <w:lang w:val="en-US"/>
        </w:rPr>
        <w:t>21</w:t>
      </w:r>
      <w:r w:rsidR="00035B9D" w:rsidRPr="00EC57B0">
        <w:rPr>
          <w:i/>
          <w:iCs/>
          <w:sz w:val="28"/>
          <w:szCs w:val="28"/>
          <w:lang w:val="en-US"/>
        </w:rPr>
        <w:t xml:space="preserve"> </w:t>
      </w:r>
      <w:r w:rsidR="003C6472" w:rsidRPr="00EC57B0">
        <w:rPr>
          <w:i/>
          <w:iCs/>
          <w:sz w:val="28"/>
          <w:szCs w:val="28"/>
        </w:rPr>
        <w:t>tháng</w:t>
      </w:r>
      <w:r w:rsidR="00AA7DC7" w:rsidRPr="00EC57B0">
        <w:rPr>
          <w:i/>
          <w:iCs/>
          <w:sz w:val="28"/>
          <w:szCs w:val="28"/>
          <w:lang w:val="en-US"/>
        </w:rPr>
        <w:t xml:space="preserve"> 10</w:t>
      </w:r>
      <w:r w:rsidR="00707E57" w:rsidRPr="00EC57B0">
        <w:rPr>
          <w:i/>
          <w:iCs/>
          <w:sz w:val="28"/>
          <w:szCs w:val="28"/>
          <w:lang w:val="en-US"/>
        </w:rPr>
        <w:t xml:space="preserve"> </w:t>
      </w:r>
      <w:r w:rsidR="003C6472" w:rsidRPr="00EC57B0">
        <w:rPr>
          <w:i/>
          <w:iCs/>
          <w:sz w:val="28"/>
          <w:szCs w:val="28"/>
        </w:rPr>
        <w:t xml:space="preserve">năm 2024 của Ủy ban nhân dân tỉnh </w:t>
      </w:r>
      <w:r w:rsidR="00EB4B8C" w:rsidRPr="00EC57B0">
        <w:rPr>
          <w:i/>
          <w:iCs/>
          <w:sz w:val="28"/>
          <w:szCs w:val="28"/>
        </w:rPr>
        <w:t>Bắc Kạn</w:t>
      </w:r>
      <w:r w:rsidR="003C6472" w:rsidRPr="00EC57B0">
        <w:rPr>
          <w:i/>
          <w:iCs/>
          <w:sz w:val="28"/>
          <w:szCs w:val="28"/>
        </w:rPr>
        <w:t>)</w:t>
      </w:r>
    </w:p>
    <w:p w14:paraId="668B7587" w14:textId="5876581A" w:rsidR="00DE3DCE" w:rsidRPr="00EC57B0" w:rsidRDefault="00942827" w:rsidP="00EC721A">
      <w:pPr>
        <w:spacing w:before="180"/>
        <w:jc w:val="center"/>
        <w:rPr>
          <w:sz w:val="28"/>
          <w:szCs w:val="28"/>
        </w:rPr>
      </w:pPr>
      <w:bookmarkStart w:id="1" w:name="chuong_1"/>
      <w:r w:rsidRPr="00EC57B0">
        <w:rPr>
          <w:b/>
          <w:bCs/>
          <w:sz w:val="28"/>
          <w:szCs w:val="28"/>
        </w:rPr>
        <w:t>Chương I</w:t>
      </w:r>
      <w:bookmarkEnd w:id="1"/>
    </w:p>
    <w:p w14:paraId="0F28A1B9" w14:textId="77777777" w:rsidR="00DE3DCE" w:rsidRPr="00EC57B0" w:rsidRDefault="00942827" w:rsidP="00EC721A">
      <w:pPr>
        <w:spacing w:after="240"/>
        <w:jc w:val="center"/>
        <w:rPr>
          <w:sz w:val="28"/>
          <w:szCs w:val="28"/>
        </w:rPr>
      </w:pPr>
      <w:bookmarkStart w:id="2" w:name="chuong_1_name"/>
      <w:r w:rsidRPr="00EC57B0">
        <w:rPr>
          <w:b/>
          <w:bCs/>
          <w:sz w:val="28"/>
          <w:szCs w:val="28"/>
        </w:rPr>
        <w:t>QUY ĐỊNH CHUNG</w:t>
      </w:r>
      <w:bookmarkEnd w:id="2"/>
    </w:p>
    <w:p w14:paraId="24D0FC58" w14:textId="77777777" w:rsidR="00DE3DCE" w:rsidRPr="00EC57B0" w:rsidRDefault="00942827" w:rsidP="002E3118">
      <w:pPr>
        <w:spacing w:beforeLines="40" w:before="96" w:afterLines="10" w:after="24" w:line="264" w:lineRule="auto"/>
        <w:ind w:firstLine="720"/>
        <w:jc w:val="both"/>
        <w:rPr>
          <w:sz w:val="28"/>
          <w:szCs w:val="28"/>
        </w:rPr>
      </w:pPr>
      <w:bookmarkStart w:id="3" w:name="dieu_1_1"/>
      <w:r w:rsidRPr="00EC57B0">
        <w:rPr>
          <w:b/>
          <w:bCs/>
          <w:sz w:val="28"/>
          <w:szCs w:val="28"/>
        </w:rPr>
        <w:t>Điều 1. Phạm vi điều chỉnh</w:t>
      </w:r>
      <w:bookmarkEnd w:id="3"/>
    </w:p>
    <w:p w14:paraId="6AE3DB40" w14:textId="7E3B6839" w:rsidR="00DE3DCE" w:rsidRPr="00EC57B0" w:rsidRDefault="00942827" w:rsidP="002E3118">
      <w:pPr>
        <w:spacing w:beforeLines="40" w:before="96" w:afterLines="10" w:after="24" w:line="264" w:lineRule="auto"/>
        <w:ind w:firstLine="720"/>
        <w:jc w:val="both"/>
        <w:rPr>
          <w:spacing w:val="-6"/>
          <w:sz w:val="28"/>
          <w:szCs w:val="28"/>
        </w:rPr>
      </w:pPr>
      <w:r w:rsidRPr="00EC57B0">
        <w:rPr>
          <w:spacing w:val="-6"/>
          <w:sz w:val="28"/>
          <w:szCs w:val="28"/>
        </w:rPr>
        <w:t xml:space="preserve">Quy định này quy định </w:t>
      </w:r>
      <w:r w:rsidR="000D24FE" w:rsidRPr="00EC57B0">
        <w:rPr>
          <w:spacing w:val="-6"/>
          <w:sz w:val="28"/>
          <w:szCs w:val="28"/>
        </w:rPr>
        <w:t xml:space="preserve">việc </w:t>
      </w:r>
      <w:r w:rsidRPr="00EC57B0">
        <w:rPr>
          <w:spacing w:val="-6"/>
          <w:sz w:val="28"/>
          <w:szCs w:val="28"/>
        </w:rPr>
        <w:t>quản lý, sử dụng đối v</w:t>
      </w:r>
      <w:r w:rsidR="00D35C63" w:rsidRPr="00EC57B0">
        <w:rPr>
          <w:spacing w:val="-6"/>
          <w:sz w:val="28"/>
          <w:szCs w:val="28"/>
        </w:rPr>
        <w:t>ới từng</w:t>
      </w:r>
      <w:r w:rsidRPr="00EC57B0">
        <w:rPr>
          <w:spacing w:val="-6"/>
          <w:sz w:val="28"/>
          <w:szCs w:val="28"/>
        </w:rPr>
        <w:t xml:space="preserve"> chức danh người hoạt động không chuyên trách ở </w:t>
      </w:r>
      <w:r w:rsidR="000D24FE" w:rsidRPr="00EC57B0">
        <w:rPr>
          <w:spacing w:val="-6"/>
          <w:sz w:val="28"/>
          <w:szCs w:val="28"/>
        </w:rPr>
        <w:t>xã, phường, thị trấn (</w:t>
      </w:r>
      <w:r w:rsidRPr="00EC57B0">
        <w:rPr>
          <w:spacing w:val="-6"/>
          <w:sz w:val="28"/>
          <w:szCs w:val="28"/>
        </w:rPr>
        <w:t>cấp xã</w:t>
      </w:r>
      <w:r w:rsidR="000D24FE" w:rsidRPr="00EC57B0">
        <w:rPr>
          <w:spacing w:val="-6"/>
          <w:sz w:val="28"/>
          <w:szCs w:val="28"/>
        </w:rPr>
        <w:t>)</w:t>
      </w:r>
      <w:r w:rsidR="003C6472" w:rsidRPr="00EC57B0">
        <w:rPr>
          <w:spacing w:val="-6"/>
          <w:sz w:val="28"/>
          <w:szCs w:val="28"/>
        </w:rPr>
        <w:t xml:space="preserve"> </w:t>
      </w:r>
      <w:r w:rsidR="009530FA" w:rsidRPr="00EC57B0">
        <w:rPr>
          <w:spacing w:val="-6"/>
          <w:sz w:val="28"/>
          <w:szCs w:val="28"/>
        </w:rPr>
        <w:t>trên địa bàn tỉnh Bắc Kạ</w:t>
      </w:r>
      <w:r w:rsidR="00B1249A" w:rsidRPr="00EC57B0">
        <w:rPr>
          <w:spacing w:val="-6"/>
          <w:sz w:val="28"/>
          <w:szCs w:val="28"/>
        </w:rPr>
        <w:t>n.</w:t>
      </w:r>
    </w:p>
    <w:p w14:paraId="425F0423" w14:textId="77777777" w:rsidR="00DE3DCE" w:rsidRPr="00EC57B0" w:rsidRDefault="00942827" w:rsidP="002E3118">
      <w:pPr>
        <w:spacing w:beforeLines="40" w:before="96" w:afterLines="10" w:after="24" w:line="264" w:lineRule="auto"/>
        <w:ind w:firstLine="720"/>
        <w:jc w:val="both"/>
        <w:rPr>
          <w:sz w:val="28"/>
          <w:szCs w:val="28"/>
        </w:rPr>
      </w:pPr>
      <w:bookmarkStart w:id="4" w:name="dieu_2_1"/>
      <w:r w:rsidRPr="00EC57B0">
        <w:rPr>
          <w:b/>
          <w:bCs/>
          <w:sz w:val="28"/>
          <w:szCs w:val="28"/>
        </w:rPr>
        <w:t>Điều 2. Đối tượng áp dụng</w:t>
      </w:r>
      <w:bookmarkEnd w:id="4"/>
    </w:p>
    <w:p w14:paraId="522E7D1E" w14:textId="2DF15144" w:rsidR="00DE3DCE" w:rsidRPr="00EC57B0" w:rsidRDefault="00942827" w:rsidP="002E3118">
      <w:pPr>
        <w:spacing w:beforeLines="40" w:before="96" w:afterLines="10" w:after="24" w:line="264" w:lineRule="auto"/>
        <w:ind w:firstLine="720"/>
        <w:jc w:val="both"/>
        <w:rPr>
          <w:spacing w:val="-4"/>
          <w:sz w:val="28"/>
          <w:szCs w:val="28"/>
        </w:rPr>
      </w:pPr>
      <w:r w:rsidRPr="00EC57B0">
        <w:rPr>
          <w:spacing w:val="-4"/>
          <w:sz w:val="28"/>
          <w:szCs w:val="28"/>
        </w:rPr>
        <w:t xml:space="preserve">1. </w:t>
      </w:r>
      <w:r w:rsidR="00FB5CF1" w:rsidRPr="00EC57B0">
        <w:rPr>
          <w:spacing w:val="-4"/>
          <w:sz w:val="28"/>
          <w:szCs w:val="28"/>
          <w:lang w:val="en-US"/>
        </w:rPr>
        <w:t>N</w:t>
      </w:r>
      <w:r w:rsidRPr="00EC57B0">
        <w:rPr>
          <w:spacing w:val="-4"/>
          <w:sz w:val="28"/>
          <w:szCs w:val="28"/>
        </w:rPr>
        <w:t>gười hoạt động không chuyên trách ở cấp xã</w:t>
      </w:r>
      <w:r w:rsidR="00035B9D" w:rsidRPr="00EC57B0">
        <w:rPr>
          <w:spacing w:val="-4"/>
          <w:sz w:val="28"/>
          <w:szCs w:val="28"/>
          <w:lang w:val="en-US"/>
        </w:rPr>
        <w:t xml:space="preserve"> </w:t>
      </w:r>
      <w:r w:rsidR="002B1B2A" w:rsidRPr="00EC57B0">
        <w:rPr>
          <w:spacing w:val="-4"/>
          <w:sz w:val="28"/>
          <w:szCs w:val="28"/>
          <w:lang w:val="en-US"/>
        </w:rPr>
        <w:t>quy định tại khoản 1 Điều 2 Nghị quyết số 01/2024/NQ-HĐND ngày 28 tháng 3 năm 2024 của Hội đồng nhân dân tỉnh</w:t>
      </w:r>
      <w:r w:rsidR="00EE6532" w:rsidRPr="00EC57B0">
        <w:rPr>
          <w:spacing w:val="-4"/>
          <w:sz w:val="28"/>
          <w:szCs w:val="28"/>
          <w:lang w:val="en-US"/>
        </w:rPr>
        <w:t xml:space="preserve"> </w:t>
      </w:r>
      <w:r w:rsidR="00B036A5" w:rsidRPr="00EC57B0">
        <w:rPr>
          <w:spacing w:val="-4"/>
          <w:sz w:val="28"/>
          <w:szCs w:val="28"/>
          <w:lang w:val="en-US"/>
        </w:rPr>
        <w:t>quy định</w:t>
      </w:r>
      <w:r w:rsidR="002B1B2A" w:rsidRPr="00EC57B0">
        <w:rPr>
          <w:spacing w:val="-4"/>
          <w:sz w:val="28"/>
          <w:szCs w:val="28"/>
          <w:lang w:val="en-US"/>
        </w:rPr>
        <w:t xml:space="preserve"> chức danh, chế độ, chính sách đối với người hoạt động không chuyên trách ở cấp xã, ở thôn, tổ dân phố và người trực tiếp tham gia hoạt động ở thôn, tổ dân phố trên địa bàn tỉnh Bắc Kạn (Nghị quyết số 01/2024/NQ-HĐND)</w:t>
      </w:r>
      <w:r w:rsidR="002B1B2A" w:rsidRPr="00EC57B0">
        <w:rPr>
          <w:spacing w:val="-4"/>
          <w:sz w:val="28"/>
          <w:szCs w:val="28"/>
        </w:rPr>
        <w:t>.</w:t>
      </w:r>
    </w:p>
    <w:p w14:paraId="5C82CFE6" w14:textId="333E3587" w:rsidR="00DE3DCE" w:rsidRPr="00EC57B0" w:rsidRDefault="00942827" w:rsidP="002E3118">
      <w:pPr>
        <w:spacing w:beforeLines="40" w:before="96" w:afterLines="10" w:after="24" w:line="264" w:lineRule="auto"/>
        <w:ind w:firstLine="720"/>
        <w:jc w:val="both"/>
        <w:rPr>
          <w:spacing w:val="-2"/>
          <w:sz w:val="28"/>
          <w:szCs w:val="28"/>
        </w:rPr>
      </w:pPr>
      <w:r w:rsidRPr="00EC57B0">
        <w:rPr>
          <w:spacing w:val="-2"/>
          <w:sz w:val="28"/>
          <w:szCs w:val="28"/>
        </w:rPr>
        <w:t>2. Các cơ quan, đơn vị, tổ chức, cá nhân có liên quan</w:t>
      </w:r>
      <w:r w:rsidR="00A27B7F" w:rsidRPr="00EC57B0">
        <w:rPr>
          <w:spacing w:val="-2"/>
          <w:sz w:val="28"/>
          <w:szCs w:val="28"/>
          <w:lang w:val="en-US"/>
        </w:rPr>
        <w:t xml:space="preserve"> đến v</w:t>
      </w:r>
      <w:r w:rsidR="00A27B7F" w:rsidRPr="00EC57B0">
        <w:rPr>
          <w:spacing w:val="-2"/>
          <w:sz w:val="28"/>
          <w:szCs w:val="28"/>
        </w:rPr>
        <w:t>iệc quản lý, sử dụng người hoạt động không chuyên trách ở cấp xã</w:t>
      </w:r>
      <w:r w:rsidR="00A27B7F" w:rsidRPr="00EC57B0">
        <w:rPr>
          <w:spacing w:val="-2"/>
          <w:sz w:val="28"/>
          <w:szCs w:val="28"/>
          <w:lang w:val="en-US"/>
        </w:rPr>
        <w:t xml:space="preserve"> trên địa bàn tỉnh Bắc Kạn</w:t>
      </w:r>
      <w:r w:rsidRPr="00EC57B0">
        <w:rPr>
          <w:spacing w:val="-2"/>
          <w:sz w:val="28"/>
          <w:szCs w:val="28"/>
        </w:rPr>
        <w:t>.</w:t>
      </w:r>
    </w:p>
    <w:p w14:paraId="45E7C71E" w14:textId="77777777" w:rsidR="00294883" w:rsidRPr="002E3118" w:rsidRDefault="00294883" w:rsidP="00294883">
      <w:pPr>
        <w:spacing w:afterLines="40" w:after="96"/>
        <w:rPr>
          <w:b/>
          <w:bCs/>
          <w:sz w:val="2"/>
          <w:szCs w:val="28"/>
        </w:rPr>
      </w:pPr>
      <w:bookmarkStart w:id="5" w:name="chuong_2"/>
    </w:p>
    <w:p w14:paraId="216E88E4" w14:textId="5A2B3046" w:rsidR="00DE3DCE" w:rsidRPr="00EC57B0" w:rsidRDefault="00942827" w:rsidP="00521674">
      <w:pPr>
        <w:jc w:val="center"/>
        <w:rPr>
          <w:sz w:val="28"/>
          <w:szCs w:val="28"/>
        </w:rPr>
      </w:pPr>
      <w:r w:rsidRPr="00EC57B0">
        <w:rPr>
          <w:b/>
          <w:bCs/>
          <w:sz w:val="28"/>
          <w:szCs w:val="28"/>
        </w:rPr>
        <w:t>Chương II</w:t>
      </w:r>
      <w:bookmarkEnd w:id="5"/>
    </w:p>
    <w:p w14:paraId="302CC3AD" w14:textId="77777777" w:rsidR="00526E73" w:rsidRPr="00EC57B0" w:rsidRDefault="00942827" w:rsidP="00526E73">
      <w:pPr>
        <w:jc w:val="center"/>
        <w:rPr>
          <w:b/>
          <w:bCs/>
          <w:sz w:val="28"/>
          <w:szCs w:val="28"/>
        </w:rPr>
      </w:pPr>
      <w:bookmarkStart w:id="6" w:name="chuong_3_name"/>
      <w:r w:rsidRPr="00EC57B0">
        <w:rPr>
          <w:b/>
          <w:bCs/>
          <w:sz w:val="28"/>
          <w:szCs w:val="28"/>
        </w:rPr>
        <w:t xml:space="preserve">QUẢN LÝ, SỬ DỤNG ĐỐI VỚI TỪNG CHỨC DANH </w:t>
      </w:r>
    </w:p>
    <w:p w14:paraId="4CBB3A38" w14:textId="2B306A70" w:rsidR="00DE3DCE" w:rsidRPr="00EC57B0" w:rsidRDefault="00942827" w:rsidP="00526E73">
      <w:pPr>
        <w:jc w:val="center"/>
        <w:rPr>
          <w:sz w:val="28"/>
          <w:szCs w:val="28"/>
        </w:rPr>
      </w:pPr>
      <w:r w:rsidRPr="00EC57B0">
        <w:rPr>
          <w:b/>
          <w:bCs/>
          <w:sz w:val="28"/>
          <w:szCs w:val="28"/>
        </w:rPr>
        <w:t>NGƯỜI HOẠT ĐỘNG KHÔNG CHUYÊN TRÁCH Ở CẤP XÃ</w:t>
      </w:r>
      <w:bookmarkEnd w:id="6"/>
    </w:p>
    <w:p w14:paraId="1D9D8B92" w14:textId="77777777" w:rsidR="00F16C81" w:rsidRPr="00EC721A" w:rsidRDefault="00F16C81" w:rsidP="00F16C81">
      <w:pPr>
        <w:spacing w:beforeLines="40" w:before="96" w:afterLines="40" w:after="96" w:line="264" w:lineRule="auto"/>
        <w:ind w:firstLine="720"/>
        <w:jc w:val="both"/>
        <w:rPr>
          <w:b/>
          <w:bCs/>
          <w:sz w:val="2"/>
          <w:szCs w:val="28"/>
        </w:rPr>
      </w:pPr>
    </w:p>
    <w:p w14:paraId="7DA85EFC" w14:textId="6C94A57D" w:rsidR="00601297" w:rsidRPr="00EC57B0" w:rsidRDefault="00601297" w:rsidP="002E3118">
      <w:pPr>
        <w:spacing w:beforeLines="40" w:before="96" w:afterLines="40" w:after="96" w:line="262" w:lineRule="auto"/>
        <w:ind w:firstLine="720"/>
        <w:jc w:val="both"/>
        <w:rPr>
          <w:b/>
          <w:bCs/>
          <w:sz w:val="28"/>
          <w:szCs w:val="28"/>
        </w:rPr>
      </w:pPr>
      <w:r w:rsidRPr="00EC57B0">
        <w:rPr>
          <w:b/>
          <w:bCs/>
          <w:sz w:val="28"/>
          <w:szCs w:val="28"/>
        </w:rPr>
        <w:t>Điều 3. Tiêu chuẩn, nhiệm vụ và khen thưởng người hoạt động không chuyên trách ở cấp xã</w:t>
      </w:r>
    </w:p>
    <w:p w14:paraId="33F2385F" w14:textId="0CEE5099" w:rsidR="00FB7598" w:rsidRPr="00EC57B0" w:rsidRDefault="00FB7598" w:rsidP="002E3118">
      <w:pPr>
        <w:spacing w:beforeLines="40" w:before="96" w:afterLines="40" w:after="96" w:line="262" w:lineRule="auto"/>
        <w:ind w:firstLine="720"/>
        <w:jc w:val="both"/>
        <w:rPr>
          <w:sz w:val="28"/>
          <w:szCs w:val="28"/>
        </w:rPr>
      </w:pPr>
      <w:r w:rsidRPr="00EC57B0">
        <w:rPr>
          <w:spacing w:val="-4"/>
          <w:sz w:val="28"/>
          <w:szCs w:val="28"/>
        </w:rPr>
        <w:t xml:space="preserve">1. Tiêu chuẩn các chức danh người hoạt động không chuyên trách ở cấp xã thực hiện theo khoản 1 Điều 36 Nghị định số 33/2023/NĐ-CP ngày 10 tháng 6 năm 2023 của Chính phủ quy định về cán bộ, công chức cấp xã và người hoạt động không chuyên trách ở cấp xã, ở thôn, tổ dân phố (Nghị định số 33/2023/NĐ-CP), </w:t>
      </w:r>
      <w:r w:rsidRPr="00EC57B0">
        <w:rPr>
          <w:sz w:val="28"/>
          <w:szCs w:val="28"/>
        </w:rPr>
        <w:t xml:space="preserve">điều lệ tổ chức và quy định của pháp luật có liên quan. </w:t>
      </w:r>
    </w:p>
    <w:p w14:paraId="6E695506" w14:textId="2BABCC2F" w:rsidR="00FB7598" w:rsidRPr="00EC57B0" w:rsidRDefault="00FB7598" w:rsidP="002E3118">
      <w:pPr>
        <w:spacing w:beforeLines="40" w:before="96" w:afterLines="40" w:after="96" w:line="262" w:lineRule="auto"/>
        <w:ind w:firstLine="720"/>
        <w:jc w:val="both"/>
        <w:rPr>
          <w:spacing w:val="-6"/>
          <w:sz w:val="28"/>
          <w:szCs w:val="28"/>
          <w:lang w:val="en-US"/>
        </w:rPr>
      </w:pPr>
      <w:r w:rsidRPr="00EC57B0">
        <w:rPr>
          <w:spacing w:val="-6"/>
          <w:sz w:val="28"/>
          <w:szCs w:val="28"/>
        </w:rPr>
        <w:t xml:space="preserve">Tuổi công tác của người hoạt động không chuyên trách </w:t>
      </w:r>
      <w:r w:rsidR="00BA1471" w:rsidRPr="00EC57B0">
        <w:rPr>
          <w:spacing w:val="-6"/>
          <w:sz w:val="28"/>
          <w:szCs w:val="28"/>
          <w:lang w:val="en-US"/>
        </w:rPr>
        <w:t xml:space="preserve">ở </w:t>
      </w:r>
      <w:r w:rsidRPr="00EC57B0">
        <w:rPr>
          <w:spacing w:val="-6"/>
          <w:sz w:val="28"/>
          <w:szCs w:val="28"/>
        </w:rPr>
        <w:t>cấp xã thực hiện theo quy định của Bộ luật Lao động, điều lệ tổ chức và quy định của pháp luật có liên quan.</w:t>
      </w:r>
    </w:p>
    <w:p w14:paraId="1B21DF29" w14:textId="36068C54" w:rsidR="00601297" w:rsidRPr="00EC57B0" w:rsidRDefault="00601297" w:rsidP="002E3118">
      <w:pPr>
        <w:spacing w:beforeLines="40" w:before="96" w:afterLines="40" w:after="96" w:line="262" w:lineRule="auto"/>
        <w:ind w:firstLine="720"/>
        <w:jc w:val="both"/>
        <w:rPr>
          <w:sz w:val="28"/>
          <w:szCs w:val="28"/>
        </w:rPr>
      </w:pPr>
      <w:r w:rsidRPr="00EC57B0">
        <w:rPr>
          <w:sz w:val="28"/>
          <w:szCs w:val="28"/>
        </w:rPr>
        <w:t>2. Nhiệm vụ và khen thưởng người hoạt động không chuyên trách ở cấp xã thực hiện theo khoản 2, khoản 5 Điều 36 Nghị định số 33/2023/NĐ-CP</w:t>
      </w:r>
      <w:r w:rsidR="00980793" w:rsidRPr="00EC57B0">
        <w:rPr>
          <w:sz w:val="28"/>
          <w:szCs w:val="28"/>
          <w:lang w:val="en-US"/>
        </w:rPr>
        <w:t>,</w:t>
      </w:r>
      <w:r w:rsidRPr="00EC57B0">
        <w:rPr>
          <w:sz w:val="28"/>
          <w:szCs w:val="28"/>
        </w:rPr>
        <w:t xml:space="preserve"> điều lệ tổ chức và quy định của pháp luật có liên quan.</w:t>
      </w:r>
    </w:p>
    <w:p w14:paraId="7EF7A601" w14:textId="526CF797" w:rsidR="00601297" w:rsidRPr="00EC57B0" w:rsidRDefault="00601297" w:rsidP="002E3118">
      <w:pPr>
        <w:spacing w:beforeLines="40" w:before="96" w:afterLines="40" w:after="96" w:line="262" w:lineRule="auto"/>
        <w:ind w:firstLine="720"/>
        <w:jc w:val="both"/>
        <w:rPr>
          <w:sz w:val="28"/>
          <w:szCs w:val="28"/>
          <w:lang w:val="en-US"/>
        </w:rPr>
      </w:pPr>
      <w:r w:rsidRPr="00124EC2">
        <w:rPr>
          <w:spacing w:val="-6"/>
          <w:w w:val="99"/>
          <w:sz w:val="28"/>
          <w:szCs w:val="28"/>
        </w:rPr>
        <w:t xml:space="preserve">Ủy ban nhân dân các huyện, thành phố (cấp huyện) căn </w:t>
      </w:r>
      <w:r w:rsidR="00BE596E" w:rsidRPr="00124EC2">
        <w:rPr>
          <w:spacing w:val="-6"/>
          <w:w w:val="99"/>
          <w:sz w:val="28"/>
          <w:szCs w:val="28"/>
          <w:lang w:val="en-US"/>
        </w:rPr>
        <w:t>cứ quy định về nhiệm vụ của người hoạt động không chuyên trách ở cấp xã tại khoản này</w:t>
      </w:r>
      <w:r w:rsidR="00335B7D" w:rsidRPr="00124EC2">
        <w:rPr>
          <w:spacing w:val="-6"/>
          <w:w w:val="99"/>
          <w:sz w:val="28"/>
          <w:szCs w:val="28"/>
          <w:lang w:val="en-US"/>
        </w:rPr>
        <w:t xml:space="preserve">, các </w:t>
      </w:r>
      <w:r w:rsidRPr="00124EC2">
        <w:rPr>
          <w:spacing w:val="-6"/>
          <w:w w:val="99"/>
          <w:sz w:val="28"/>
          <w:szCs w:val="28"/>
        </w:rPr>
        <w:t xml:space="preserve">chức danh người </w:t>
      </w:r>
      <w:r w:rsidRPr="00124EC2">
        <w:rPr>
          <w:spacing w:val="-6"/>
          <w:w w:val="99"/>
          <w:sz w:val="28"/>
          <w:szCs w:val="28"/>
        </w:rPr>
        <w:lastRenderedPageBreak/>
        <w:t xml:space="preserve">hoạt động không chuyên trách </w:t>
      </w:r>
      <w:r w:rsidR="0011788A" w:rsidRPr="00124EC2">
        <w:rPr>
          <w:spacing w:val="-6"/>
          <w:w w:val="99"/>
          <w:sz w:val="28"/>
          <w:szCs w:val="28"/>
          <w:lang w:val="en-US"/>
        </w:rPr>
        <w:t xml:space="preserve">ở </w:t>
      </w:r>
      <w:r w:rsidRPr="00124EC2">
        <w:rPr>
          <w:spacing w:val="-6"/>
          <w:w w:val="99"/>
          <w:sz w:val="28"/>
          <w:szCs w:val="28"/>
        </w:rPr>
        <w:t xml:space="preserve">cấp xã quy định tại khoản 1 Điều 2 Nghị quyết số 01/2024/NQ-HĐND, </w:t>
      </w:r>
      <w:bookmarkStart w:id="7" w:name="_Hlk179115962"/>
      <w:r w:rsidR="00EC767A" w:rsidRPr="00124EC2">
        <w:rPr>
          <w:spacing w:val="-6"/>
          <w:w w:val="99"/>
          <w:sz w:val="28"/>
          <w:szCs w:val="28"/>
          <w:lang w:val="en-US"/>
        </w:rPr>
        <w:t>Đ</w:t>
      </w:r>
      <w:r w:rsidR="0014339B" w:rsidRPr="00124EC2">
        <w:rPr>
          <w:spacing w:val="-6"/>
          <w:w w:val="99"/>
          <w:sz w:val="28"/>
          <w:szCs w:val="28"/>
        </w:rPr>
        <w:t xml:space="preserve">iều lệ </w:t>
      </w:r>
      <w:r w:rsidR="0014339B" w:rsidRPr="00124EC2">
        <w:rPr>
          <w:spacing w:val="-6"/>
          <w:w w:val="99"/>
          <w:sz w:val="28"/>
          <w:szCs w:val="28"/>
          <w:lang w:val="en-US"/>
        </w:rPr>
        <w:t>Đ</w:t>
      </w:r>
      <w:r w:rsidR="0014339B" w:rsidRPr="00124EC2">
        <w:rPr>
          <w:spacing w:val="-6"/>
          <w:w w:val="99"/>
          <w:sz w:val="28"/>
          <w:szCs w:val="28"/>
        </w:rPr>
        <w:t>ảng</w:t>
      </w:r>
      <w:r w:rsidR="0014339B" w:rsidRPr="00124EC2">
        <w:rPr>
          <w:spacing w:val="-6"/>
          <w:w w:val="99"/>
          <w:sz w:val="28"/>
          <w:szCs w:val="28"/>
          <w:lang w:val="en-US"/>
        </w:rPr>
        <w:t>, đ</w:t>
      </w:r>
      <w:r w:rsidR="0014339B" w:rsidRPr="00124EC2">
        <w:rPr>
          <w:spacing w:val="-6"/>
          <w:w w:val="99"/>
          <w:sz w:val="28"/>
          <w:szCs w:val="28"/>
        </w:rPr>
        <w:t>iều lệ của các tổ chức chính</w:t>
      </w:r>
      <w:r w:rsidR="0014339B" w:rsidRPr="00124EC2">
        <w:rPr>
          <w:spacing w:val="-6"/>
          <w:w w:val="99"/>
          <w:sz w:val="28"/>
          <w:szCs w:val="28"/>
          <w:lang w:val="en-US"/>
        </w:rPr>
        <w:t xml:space="preserve"> </w:t>
      </w:r>
      <w:r w:rsidR="0014339B" w:rsidRPr="00124EC2">
        <w:rPr>
          <w:spacing w:val="-6"/>
          <w:w w:val="99"/>
          <w:sz w:val="28"/>
          <w:szCs w:val="28"/>
        </w:rPr>
        <w:t>trị - xã hội</w:t>
      </w:r>
      <w:r w:rsidR="00124EC2">
        <w:rPr>
          <w:spacing w:val="-6"/>
          <w:w w:val="99"/>
          <w:sz w:val="28"/>
          <w:szCs w:val="28"/>
          <w:lang w:val="en-US"/>
        </w:rPr>
        <w:t>,</w:t>
      </w:r>
      <w:bookmarkEnd w:id="7"/>
      <w:r w:rsidRPr="00124EC2">
        <w:rPr>
          <w:spacing w:val="-6"/>
          <w:w w:val="99"/>
          <w:sz w:val="28"/>
          <w:szCs w:val="28"/>
        </w:rPr>
        <w:t xml:space="preserve"> pháp luật chuyên ngành để quy định cụ thể nhiệm vụ của từng chức danh người hoạt động không chuyên trách ở cấp xã phù hợp với yêu cầu thực hiện nhiệm vụ của từng địa phương</w:t>
      </w:r>
      <w:r w:rsidRPr="00EC57B0">
        <w:rPr>
          <w:sz w:val="28"/>
          <w:szCs w:val="28"/>
        </w:rPr>
        <w:t>.</w:t>
      </w:r>
    </w:p>
    <w:p w14:paraId="24C50436" w14:textId="04947C96" w:rsidR="00A27B7F" w:rsidRPr="00EC57B0" w:rsidRDefault="00A27B7F" w:rsidP="002E3118">
      <w:pPr>
        <w:spacing w:beforeLines="40" w:before="96" w:afterLines="40" w:after="96" w:line="262" w:lineRule="auto"/>
        <w:ind w:firstLine="720"/>
        <w:jc w:val="both"/>
        <w:rPr>
          <w:sz w:val="28"/>
          <w:szCs w:val="28"/>
        </w:rPr>
      </w:pPr>
      <w:bookmarkStart w:id="8" w:name="dieu_10"/>
      <w:bookmarkStart w:id="9" w:name="dieu_9"/>
      <w:r w:rsidRPr="00EC57B0">
        <w:rPr>
          <w:b/>
          <w:bCs/>
          <w:sz w:val="28"/>
          <w:szCs w:val="28"/>
        </w:rPr>
        <w:t xml:space="preserve">Điều </w:t>
      </w:r>
      <w:r w:rsidRPr="00EC57B0">
        <w:rPr>
          <w:b/>
          <w:bCs/>
          <w:sz w:val="28"/>
          <w:szCs w:val="28"/>
          <w:lang w:val="en-US"/>
        </w:rPr>
        <w:t>4</w:t>
      </w:r>
      <w:r w:rsidRPr="00EC57B0">
        <w:rPr>
          <w:b/>
          <w:bCs/>
          <w:sz w:val="28"/>
          <w:szCs w:val="28"/>
        </w:rPr>
        <w:t>. Bầu cử, bổ nhiệm, cho hưởng phụ cấp người hoạt động không chuyên trách ở cấp xã</w:t>
      </w:r>
      <w:bookmarkEnd w:id="8"/>
    </w:p>
    <w:p w14:paraId="0814C41F" w14:textId="176C2411" w:rsidR="00853842" w:rsidRPr="00EC57B0" w:rsidRDefault="00A27B7F" w:rsidP="002E3118">
      <w:pPr>
        <w:spacing w:beforeLines="40" w:before="96" w:afterLines="40" w:after="96" w:line="262" w:lineRule="auto"/>
        <w:ind w:firstLine="720"/>
        <w:jc w:val="both"/>
        <w:rPr>
          <w:spacing w:val="-4"/>
          <w:sz w:val="28"/>
          <w:szCs w:val="28"/>
          <w:lang w:val="en-US"/>
        </w:rPr>
      </w:pPr>
      <w:r w:rsidRPr="00EC57B0">
        <w:rPr>
          <w:spacing w:val="-4"/>
          <w:sz w:val="28"/>
          <w:szCs w:val="28"/>
        </w:rPr>
        <w:t xml:space="preserve">1. </w:t>
      </w:r>
      <w:r w:rsidR="00A72239" w:rsidRPr="00EC57B0">
        <w:rPr>
          <w:spacing w:val="-4"/>
          <w:sz w:val="28"/>
          <w:szCs w:val="28"/>
        </w:rPr>
        <w:t xml:space="preserve">Các chức danh người hoạt động không chuyên trách ở cấp xã quy định tại </w:t>
      </w:r>
      <w:r w:rsidR="00C20C25" w:rsidRPr="00EC57B0">
        <w:rPr>
          <w:spacing w:val="-4"/>
          <w:sz w:val="28"/>
          <w:szCs w:val="28"/>
          <w:lang w:val="en-US"/>
        </w:rPr>
        <w:t>mục 1, mục 2, mục 3, mục 4, mục 5,</w:t>
      </w:r>
      <w:r w:rsidR="00A251F6" w:rsidRPr="00EC57B0">
        <w:rPr>
          <w:spacing w:val="-4"/>
          <w:sz w:val="28"/>
          <w:szCs w:val="28"/>
          <w:lang w:val="en-US"/>
        </w:rPr>
        <w:t xml:space="preserve"> </w:t>
      </w:r>
      <w:r w:rsidR="00C20C25" w:rsidRPr="00EC57B0">
        <w:rPr>
          <w:spacing w:val="-4"/>
          <w:sz w:val="28"/>
          <w:szCs w:val="28"/>
          <w:lang w:val="en-US"/>
        </w:rPr>
        <w:t xml:space="preserve">mục 9, mục 10 và mục 11 khoản 1 Điều 2 Nghị quyết số 01/2024/NQ-HĐND </w:t>
      </w:r>
      <w:r w:rsidR="00A72239" w:rsidRPr="00EC57B0">
        <w:rPr>
          <w:spacing w:val="-4"/>
          <w:sz w:val="28"/>
          <w:szCs w:val="28"/>
          <w:lang w:val="en-US"/>
        </w:rPr>
        <w:t>(</w:t>
      </w:r>
      <w:r w:rsidR="00C20C25" w:rsidRPr="00EC57B0">
        <w:rPr>
          <w:spacing w:val="-4"/>
          <w:sz w:val="28"/>
          <w:szCs w:val="28"/>
          <w:lang w:val="en-US"/>
        </w:rPr>
        <w:t xml:space="preserve">các </w:t>
      </w:r>
      <w:r w:rsidR="00C20C25" w:rsidRPr="00EC57B0">
        <w:rPr>
          <w:spacing w:val="-4"/>
          <w:sz w:val="28"/>
          <w:szCs w:val="28"/>
        </w:rPr>
        <w:t>chức danh bầu cử</w:t>
      </w:r>
      <w:r w:rsidR="00A72239" w:rsidRPr="00EC57B0">
        <w:rPr>
          <w:spacing w:val="-4"/>
          <w:sz w:val="28"/>
          <w:szCs w:val="28"/>
          <w:lang w:val="en-US"/>
        </w:rPr>
        <w:t>)</w:t>
      </w:r>
      <w:r w:rsidR="00854F66" w:rsidRPr="00EC57B0">
        <w:rPr>
          <w:spacing w:val="-4"/>
          <w:sz w:val="28"/>
          <w:szCs w:val="28"/>
          <w:lang w:val="en-US"/>
        </w:rPr>
        <w:t xml:space="preserve"> t</w:t>
      </w:r>
      <w:r w:rsidRPr="00EC57B0">
        <w:rPr>
          <w:spacing w:val="-4"/>
          <w:sz w:val="28"/>
          <w:szCs w:val="28"/>
        </w:rPr>
        <w:t>hực hiện theo điểm a khoản 3 Điều 36 Nghị định số 33/2023/NĐ-CP</w:t>
      </w:r>
      <w:r w:rsidR="00F073B2" w:rsidRPr="00EC57B0">
        <w:rPr>
          <w:spacing w:val="-4"/>
          <w:sz w:val="28"/>
          <w:szCs w:val="28"/>
          <w:lang w:val="en-US"/>
        </w:rPr>
        <w:t>.</w:t>
      </w:r>
    </w:p>
    <w:p w14:paraId="5A18E2B6" w14:textId="77777777" w:rsidR="00A27B7F" w:rsidRPr="00EC57B0" w:rsidRDefault="00A27B7F" w:rsidP="002E3118">
      <w:pPr>
        <w:spacing w:beforeLines="40" w:before="96" w:afterLines="40" w:after="96" w:line="262" w:lineRule="auto"/>
        <w:ind w:firstLine="720"/>
        <w:jc w:val="both"/>
        <w:rPr>
          <w:sz w:val="28"/>
          <w:szCs w:val="28"/>
        </w:rPr>
      </w:pPr>
      <w:r w:rsidRPr="00EC57B0">
        <w:rPr>
          <w:sz w:val="28"/>
          <w:szCs w:val="28"/>
        </w:rPr>
        <w:t>Căn cứ quyết định chuẩn y, công nhận, chỉ định của cấp có thẩm quyền, Chủ tịch Ủy ban nhân dân cấp xã quyết định cho hưởng phụ cấp theo quy định.</w:t>
      </w:r>
    </w:p>
    <w:p w14:paraId="07BE4EA4" w14:textId="46B27A88" w:rsidR="00A27B7F" w:rsidRPr="00EC57B0" w:rsidRDefault="00A27B7F" w:rsidP="002E3118">
      <w:pPr>
        <w:spacing w:beforeLines="40" w:before="96" w:afterLines="40" w:after="96" w:line="262" w:lineRule="auto"/>
        <w:ind w:firstLine="720"/>
        <w:jc w:val="both"/>
        <w:rPr>
          <w:sz w:val="28"/>
          <w:szCs w:val="28"/>
          <w:lang w:val="en-US"/>
        </w:rPr>
      </w:pPr>
      <w:r w:rsidRPr="00EC57B0">
        <w:rPr>
          <w:sz w:val="28"/>
          <w:szCs w:val="28"/>
        </w:rPr>
        <w:t xml:space="preserve">2. Chức danh Phó </w:t>
      </w:r>
      <w:r w:rsidR="0076130D" w:rsidRPr="00EC57B0">
        <w:rPr>
          <w:sz w:val="28"/>
          <w:szCs w:val="28"/>
        </w:rPr>
        <w:t xml:space="preserve">Chỉ huy trưởng Ban </w:t>
      </w:r>
      <w:r w:rsidR="00EC767A">
        <w:rPr>
          <w:sz w:val="28"/>
          <w:szCs w:val="28"/>
          <w:lang w:val="en-US"/>
        </w:rPr>
        <w:t>C</w:t>
      </w:r>
      <w:r w:rsidR="0076130D" w:rsidRPr="00EC57B0">
        <w:rPr>
          <w:sz w:val="28"/>
          <w:szCs w:val="28"/>
        </w:rPr>
        <w:t xml:space="preserve">hỉ huy </w:t>
      </w:r>
      <w:r w:rsidR="00EC767A">
        <w:rPr>
          <w:sz w:val="28"/>
          <w:szCs w:val="28"/>
          <w:lang w:val="en-US"/>
        </w:rPr>
        <w:t>Q</w:t>
      </w:r>
      <w:r w:rsidR="0076130D" w:rsidRPr="00EC57B0">
        <w:rPr>
          <w:sz w:val="28"/>
          <w:szCs w:val="28"/>
        </w:rPr>
        <w:t>uân sự cấp xã</w:t>
      </w:r>
      <w:r w:rsidR="00854F66" w:rsidRPr="00EC57B0">
        <w:rPr>
          <w:sz w:val="28"/>
          <w:szCs w:val="28"/>
          <w:lang w:val="en-US"/>
        </w:rPr>
        <w:t xml:space="preserve"> t</w:t>
      </w:r>
      <w:r w:rsidRPr="00EC57B0">
        <w:rPr>
          <w:sz w:val="28"/>
          <w:szCs w:val="28"/>
        </w:rPr>
        <w:t>hực hiện theo quy định của pháp luật chuyên ngành về quân sự</w:t>
      </w:r>
      <w:r w:rsidR="00F073B2" w:rsidRPr="00EC57B0">
        <w:rPr>
          <w:sz w:val="28"/>
          <w:szCs w:val="28"/>
          <w:lang w:val="en-US"/>
        </w:rPr>
        <w:t>.</w:t>
      </w:r>
    </w:p>
    <w:p w14:paraId="2ADB99FC" w14:textId="77777777" w:rsidR="00A27B7F" w:rsidRPr="00EC57B0" w:rsidRDefault="00A27B7F" w:rsidP="002E3118">
      <w:pPr>
        <w:spacing w:beforeLines="40" w:before="96" w:afterLines="40" w:after="96" w:line="262" w:lineRule="auto"/>
        <w:ind w:firstLine="720"/>
        <w:jc w:val="both"/>
        <w:rPr>
          <w:sz w:val="28"/>
          <w:szCs w:val="28"/>
        </w:rPr>
      </w:pPr>
      <w:r w:rsidRPr="00EC57B0">
        <w:rPr>
          <w:sz w:val="28"/>
          <w:szCs w:val="28"/>
        </w:rPr>
        <w:t>Căn cứ quyết định bổ nhiệm của cấp có thẩm quyền, Chủ tịch Ủy ban nhân dân cấp xã quyết định cho hưởng phụ cấp theo quy định.</w:t>
      </w:r>
    </w:p>
    <w:p w14:paraId="45AF190F" w14:textId="286984D0" w:rsidR="00A27B7F" w:rsidRPr="00EC57B0" w:rsidRDefault="00A27B7F" w:rsidP="002E3118">
      <w:pPr>
        <w:spacing w:beforeLines="40" w:before="96" w:afterLines="40" w:after="96" w:line="262" w:lineRule="auto"/>
        <w:ind w:firstLine="720"/>
        <w:jc w:val="both"/>
        <w:rPr>
          <w:sz w:val="28"/>
          <w:szCs w:val="28"/>
        </w:rPr>
      </w:pPr>
      <w:r w:rsidRPr="00EC57B0">
        <w:rPr>
          <w:spacing w:val="-6"/>
          <w:sz w:val="28"/>
          <w:szCs w:val="28"/>
        </w:rPr>
        <w:t>3. C</w:t>
      </w:r>
      <w:r w:rsidR="00A72239" w:rsidRPr="00EC57B0">
        <w:rPr>
          <w:spacing w:val="-6"/>
          <w:sz w:val="28"/>
          <w:szCs w:val="28"/>
          <w:lang w:val="en-US"/>
        </w:rPr>
        <w:t>ác c</w:t>
      </w:r>
      <w:r w:rsidRPr="00EC57B0">
        <w:rPr>
          <w:spacing w:val="-6"/>
          <w:sz w:val="28"/>
          <w:szCs w:val="28"/>
        </w:rPr>
        <w:t xml:space="preserve">hức danh người hoạt động không chuyên trách ở cấp xã </w:t>
      </w:r>
      <w:r w:rsidR="00854F66" w:rsidRPr="00EC57B0">
        <w:rPr>
          <w:spacing w:val="-6"/>
          <w:sz w:val="28"/>
          <w:szCs w:val="28"/>
        </w:rPr>
        <w:t xml:space="preserve">quy định tại </w:t>
      </w:r>
      <w:r w:rsidR="00A81344" w:rsidRPr="00EC57B0">
        <w:rPr>
          <w:spacing w:val="-6"/>
          <w:sz w:val="28"/>
          <w:szCs w:val="28"/>
          <w:lang w:val="en-US"/>
        </w:rPr>
        <w:t xml:space="preserve">mục </w:t>
      </w:r>
      <w:r w:rsidR="00854F66" w:rsidRPr="00EC57B0">
        <w:rPr>
          <w:spacing w:val="-6"/>
          <w:sz w:val="28"/>
          <w:szCs w:val="28"/>
          <w:lang w:val="en-US"/>
        </w:rPr>
        <w:t>7, mục 8, mục 12 và mục 13 khoản 1 Điều 2 Nghị quyết số 01/2024/NQ-HĐND</w:t>
      </w:r>
      <w:r w:rsidR="00853842" w:rsidRPr="00EC57B0">
        <w:rPr>
          <w:sz w:val="28"/>
          <w:szCs w:val="28"/>
          <w:lang w:val="en-US"/>
        </w:rPr>
        <w:t xml:space="preserve"> </w:t>
      </w:r>
      <w:r w:rsidR="00853842" w:rsidRPr="00EC57B0">
        <w:rPr>
          <w:sz w:val="28"/>
          <w:szCs w:val="28"/>
        </w:rPr>
        <w:t>(</w:t>
      </w:r>
      <w:r w:rsidR="00853842" w:rsidRPr="00EC57B0">
        <w:rPr>
          <w:sz w:val="28"/>
          <w:szCs w:val="28"/>
          <w:lang w:val="en-US"/>
        </w:rPr>
        <w:t xml:space="preserve">các </w:t>
      </w:r>
      <w:r w:rsidR="00853842" w:rsidRPr="00EC57B0">
        <w:rPr>
          <w:sz w:val="28"/>
          <w:szCs w:val="28"/>
        </w:rPr>
        <w:t>chức danh giúp việc cho chính quyền cấp xã)</w:t>
      </w:r>
      <w:r w:rsidR="00854F66" w:rsidRPr="00EC57B0">
        <w:rPr>
          <w:sz w:val="28"/>
          <w:szCs w:val="28"/>
          <w:lang w:val="en-US"/>
        </w:rPr>
        <w:t xml:space="preserve"> t</w:t>
      </w:r>
      <w:r w:rsidR="00853842" w:rsidRPr="00EC57B0">
        <w:rPr>
          <w:sz w:val="28"/>
          <w:szCs w:val="28"/>
        </w:rPr>
        <w:t xml:space="preserve">hực hiện theo quy định của pháp luật chuyên ngành </w:t>
      </w:r>
      <w:r w:rsidR="00853842" w:rsidRPr="00EC57B0">
        <w:rPr>
          <w:sz w:val="28"/>
          <w:szCs w:val="28"/>
          <w:lang w:val="en-US"/>
        </w:rPr>
        <w:t xml:space="preserve">thuộc lĩnh vực quản lý ngành. </w:t>
      </w:r>
      <w:r w:rsidRPr="00EC57B0">
        <w:rPr>
          <w:sz w:val="28"/>
          <w:szCs w:val="28"/>
        </w:rPr>
        <w:t>Chủ tịch Ủy ban nhân dân cấp xã quyết định cho hưởng phụ cấp theo quy định.</w:t>
      </w:r>
    </w:p>
    <w:p w14:paraId="06F66A1C" w14:textId="30D01FCF" w:rsidR="00D67B56" w:rsidRPr="00EC57B0" w:rsidRDefault="00D67B56" w:rsidP="002E3118">
      <w:pPr>
        <w:spacing w:beforeLines="40" w:before="96" w:afterLines="40" w:after="96" w:line="262" w:lineRule="auto"/>
        <w:ind w:firstLine="720"/>
        <w:jc w:val="both"/>
        <w:rPr>
          <w:sz w:val="28"/>
          <w:szCs w:val="28"/>
          <w:lang w:val="en-US"/>
        </w:rPr>
      </w:pPr>
      <w:r w:rsidRPr="00EC57B0">
        <w:rPr>
          <w:b/>
          <w:bCs/>
          <w:sz w:val="28"/>
          <w:szCs w:val="28"/>
        </w:rPr>
        <w:t xml:space="preserve">Điều </w:t>
      </w:r>
      <w:r w:rsidRPr="00EC57B0">
        <w:rPr>
          <w:b/>
          <w:bCs/>
          <w:sz w:val="28"/>
          <w:szCs w:val="28"/>
          <w:lang w:val="en-US"/>
        </w:rPr>
        <w:t>5</w:t>
      </w:r>
      <w:r w:rsidRPr="00EC57B0">
        <w:rPr>
          <w:b/>
          <w:bCs/>
          <w:sz w:val="28"/>
          <w:szCs w:val="28"/>
        </w:rPr>
        <w:t xml:space="preserve">. </w:t>
      </w:r>
      <w:r w:rsidRPr="00EC57B0">
        <w:rPr>
          <w:b/>
          <w:bCs/>
          <w:sz w:val="28"/>
          <w:szCs w:val="28"/>
          <w:lang w:val="en-US"/>
        </w:rPr>
        <w:t>T</w:t>
      </w:r>
      <w:r w:rsidRPr="00EC57B0">
        <w:rPr>
          <w:b/>
          <w:bCs/>
          <w:sz w:val="28"/>
          <w:szCs w:val="28"/>
        </w:rPr>
        <w:t>uyển chọn</w:t>
      </w:r>
      <w:r w:rsidRPr="00EC57B0">
        <w:rPr>
          <w:b/>
          <w:bCs/>
          <w:sz w:val="28"/>
          <w:szCs w:val="28"/>
          <w:lang w:val="en-US"/>
        </w:rPr>
        <w:t xml:space="preserve"> </w:t>
      </w:r>
      <w:r w:rsidRPr="00EC57B0">
        <w:rPr>
          <w:b/>
          <w:bCs/>
          <w:sz w:val="28"/>
          <w:szCs w:val="28"/>
        </w:rPr>
        <w:t>người hoạt động không chuyên trách ở cấp xã</w:t>
      </w:r>
      <w:r w:rsidRPr="00EC57B0">
        <w:rPr>
          <w:b/>
          <w:bCs/>
          <w:sz w:val="28"/>
          <w:szCs w:val="28"/>
          <w:lang w:val="en-US"/>
        </w:rPr>
        <w:t xml:space="preserve"> (trừ các chức danh bầu cử)</w:t>
      </w:r>
    </w:p>
    <w:p w14:paraId="0678A433" w14:textId="77777777" w:rsidR="00D67B56" w:rsidRPr="00EC57B0" w:rsidRDefault="00D67B56" w:rsidP="002E3118">
      <w:pPr>
        <w:spacing w:beforeLines="40" w:before="96" w:afterLines="40" w:after="96" w:line="262" w:lineRule="auto"/>
        <w:ind w:firstLine="720"/>
        <w:jc w:val="both"/>
        <w:rPr>
          <w:sz w:val="28"/>
          <w:szCs w:val="28"/>
        </w:rPr>
      </w:pPr>
      <w:r w:rsidRPr="00EC57B0">
        <w:rPr>
          <w:sz w:val="28"/>
          <w:szCs w:val="28"/>
        </w:rPr>
        <w:t>1. Nguyên tắc tuyển chọn</w:t>
      </w:r>
    </w:p>
    <w:p w14:paraId="5D3FEE2D" w14:textId="77777777" w:rsidR="00D67B56" w:rsidRPr="00EC57B0" w:rsidRDefault="00D67B56" w:rsidP="002E3118">
      <w:pPr>
        <w:spacing w:beforeLines="40" w:before="96" w:afterLines="40" w:after="96" w:line="262" w:lineRule="auto"/>
        <w:ind w:firstLine="720"/>
        <w:jc w:val="both"/>
        <w:rPr>
          <w:sz w:val="28"/>
          <w:szCs w:val="28"/>
        </w:rPr>
      </w:pPr>
      <w:r w:rsidRPr="00EC57B0">
        <w:rPr>
          <w:sz w:val="28"/>
          <w:szCs w:val="28"/>
        </w:rPr>
        <w:t>a) Bảo đảm công khai, minh bạch, khách quan và đúng pháp luật.</w:t>
      </w:r>
    </w:p>
    <w:p w14:paraId="78A11048" w14:textId="77777777" w:rsidR="00D67B56" w:rsidRPr="00EC57B0" w:rsidRDefault="00D67B56" w:rsidP="002E3118">
      <w:pPr>
        <w:spacing w:beforeLines="40" w:before="96" w:afterLines="40" w:after="96" w:line="262" w:lineRule="auto"/>
        <w:ind w:firstLine="720"/>
        <w:jc w:val="both"/>
        <w:rPr>
          <w:sz w:val="28"/>
          <w:szCs w:val="28"/>
        </w:rPr>
      </w:pPr>
      <w:r w:rsidRPr="00EC57B0">
        <w:rPr>
          <w:sz w:val="28"/>
          <w:szCs w:val="28"/>
        </w:rPr>
        <w:t>b) Tuyển chọn người đúng chuyên ngành đào tạo phù hợp với yêu cầu nhiệm vụ được phân công đảm nhiệm.</w:t>
      </w:r>
    </w:p>
    <w:p w14:paraId="55FA957D" w14:textId="77777777" w:rsidR="00D67B56" w:rsidRPr="00EC57B0" w:rsidRDefault="00D67B56" w:rsidP="002E3118">
      <w:pPr>
        <w:spacing w:beforeLines="40" w:before="96" w:afterLines="40" w:after="96" w:line="262" w:lineRule="auto"/>
        <w:ind w:firstLine="720"/>
        <w:jc w:val="both"/>
        <w:rPr>
          <w:sz w:val="28"/>
          <w:szCs w:val="28"/>
        </w:rPr>
      </w:pPr>
      <w:r w:rsidRPr="00EC57B0">
        <w:rPr>
          <w:sz w:val="28"/>
          <w:szCs w:val="28"/>
        </w:rPr>
        <w:t>2. Căn cứ tuyển chọn</w:t>
      </w:r>
    </w:p>
    <w:p w14:paraId="0945B5A7" w14:textId="77777777" w:rsidR="00D67B56" w:rsidRPr="00EC57B0" w:rsidRDefault="00D67B56" w:rsidP="002E3118">
      <w:pPr>
        <w:spacing w:beforeLines="40" w:before="96" w:afterLines="40" w:after="96" w:line="262" w:lineRule="auto"/>
        <w:ind w:firstLine="720"/>
        <w:jc w:val="both"/>
        <w:rPr>
          <w:sz w:val="28"/>
          <w:szCs w:val="28"/>
        </w:rPr>
      </w:pPr>
      <w:r w:rsidRPr="00EC57B0">
        <w:rPr>
          <w:sz w:val="28"/>
          <w:szCs w:val="28"/>
        </w:rPr>
        <w:t>a) Việc tuyển chọn người hoạt động không chuyên trách cấp xã phải căn cứ vào yêu cầu nhiệm vụ, tiêu chuẩn của từng chức danh và số lượng người hoạt động không chuyên trách được bố trí ở cấp xã theo quy định.</w:t>
      </w:r>
    </w:p>
    <w:p w14:paraId="525687F5" w14:textId="629CCC62" w:rsidR="00D67B56" w:rsidRPr="00327FB0" w:rsidRDefault="00D67B56" w:rsidP="002E3118">
      <w:pPr>
        <w:spacing w:beforeLines="40" w:before="96" w:afterLines="40" w:after="96" w:line="262" w:lineRule="auto"/>
        <w:ind w:firstLine="720"/>
        <w:jc w:val="both"/>
        <w:rPr>
          <w:sz w:val="28"/>
          <w:szCs w:val="28"/>
        </w:rPr>
      </w:pPr>
      <w:r w:rsidRPr="00327FB0">
        <w:rPr>
          <w:sz w:val="28"/>
          <w:szCs w:val="28"/>
        </w:rPr>
        <w:t xml:space="preserve">b) Khi có nhu cầu tuyển chọn, bố trí </w:t>
      </w:r>
      <w:r w:rsidR="00ED138B" w:rsidRPr="00327FB0">
        <w:rPr>
          <w:sz w:val="28"/>
          <w:szCs w:val="28"/>
          <w:lang w:val="en-US"/>
        </w:rPr>
        <w:t xml:space="preserve">các </w:t>
      </w:r>
      <w:r w:rsidR="00ED138B" w:rsidRPr="00327FB0">
        <w:rPr>
          <w:sz w:val="28"/>
          <w:szCs w:val="28"/>
        </w:rPr>
        <w:t xml:space="preserve">chức danh </w:t>
      </w:r>
      <w:r w:rsidR="00753AA7" w:rsidRPr="00327FB0">
        <w:rPr>
          <w:sz w:val="28"/>
          <w:szCs w:val="28"/>
          <w:lang w:val="en-US"/>
        </w:rPr>
        <w:t xml:space="preserve">theo </w:t>
      </w:r>
      <w:r w:rsidR="00ED138B" w:rsidRPr="00327FB0">
        <w:rPr>
          <w:sz w:val="28"/>
          <w:szCs w:val="28"/>
          <w:lang w:val="en-US"/>
        </w:rPr>
        <w:t xml:space="preserve">quy định tại khoản 3 Điều 4 </w:t>
      </w:r>
      <w:r w:rsidR="00FD21D7" w:rsidRPr="00327FB0">
        <w:rPr>
          <w:sz w:val="28"/>
          <w:szCs w:val="28"/>
          <w:lang w:val="en-US"/>
        </w:rPr>
        <w:t>Quy định này</w:t>
      </w:r>
      <w:r w:rsidRPr="00327FB0">
        <w:rPr>
          <w:sz w:val="28"/>
          <w:szCs w:val="28"/>
        </w:rPr>
        <w:t>, Ủy ban nhân dân cấp xã xây dựng kế hoạch tuyển chọn</w:t>
      </w:r>
      <w:r w:rsidR="00753AA7" w:rsidRPr="00327FB0">
        <w:rPr>
          <w:sz w:val="28"/>
          <w:szCs w:val="28"/>
          <w:lang w:val="en-US"/>
        </w:rPr>
        <w:t>,</w:t>
      </w:r>
      <w:r w:rsidRPr="00327FB0">
        <w:rPr>
          <w:sz w:val="28"/>
          <w:szCs w:val="28"/>
        </w:rPr>
        <w:t xml:space="preserve"> gửi về Phòng Nội vụ thẩm định</w:t>
      </w:r>
      <w:r w:rsidR="00753AA7" w:rsidRPr="00327FB0">
        <w:rPr>
          <w:sz w:val="28"/>
          <w:szCs w:val="28"/>
          <w:lang w:val="en-US"/>
        </w:rPr>
        <w:t xml:space="preserve"> và</w:t>
      </w:r>
      <w:r w:rsidRPr="00327FB0">
        <w:rPr>
          <w:sz w:val="28"/>
          <w:szCs w:val="28"/>
        </w:rPr>
        <w:t xml:space="preserve"> trình Chủ tịch </w:t>
      </w:r>
      <w:r w:rsidR="006F2EA1" w:rsidRPr="00327FB0">
        <w:rPr>
          <w:sz w:val="28"/>
          <w:szCs w:val="28"/>
          <w:lang w:val="en-US"/>
        </w:rPr>
        <w:t>Ủy</w:t>
      </w:r>
      <w:r w:rsidRPr="00327FB0">
        <w:rPr>
          <w:sz w:val="28"/>
          <w:szCs w:val="28"/>
        </w:rPr>
        <w:t xml:space="preserve"> ban nhân dân cấp huyện phê duyệt để làm căn cứ cho việc tuyển chọn. Kế hoạch tuyển chọn phải nêu rõ số lượng người hoạt động không chuyên trách </w:t>
      </w:r>
      <w:r w:rsidR="009C01A0" w:rsidRPr="00327FB0">
        <w:rPr>
          <w:sz w:val="28"/>
          <w:szCs w:val="28"/>
          <w:lang w:val="en-US"/>
        </w:rPr>
        <w:t xml:space="preserve">ở </w:t>
      </w:r>
      <w:r w:rsidRPr="00327FB0">
        <w:rPr>
          <w:sz w:val="28"/>
          <w:szCs w:val="28"/>
        </w:rPr>
        <w:t xml:space="preserve">cấp xã được giao, số lượng hiện có, số lượng còn thiếu so với số lượng người được giao theo từng chức danh; tiêu </w:t>
      </w:r>
      <w:r w:rsidRPr="00327FB0">
        <w:rPr>
          <w:sz w:val="28"/>
          <w:szCs w:val="28"/>
        </w:rPr>
        <w:lastRenderedPageBreak/>
        <w:t>chuẩn điều kiện dự tuyển theo từng chức danh; cách thức thực hiện việc xét tuyển phù hợp với tình hình của địa phương.</w:t>
      </w:r>
    </w:p>
    <w:p w14:paraId="1749493B" w14:textId="629C2123" w:rsidR="00D67B56" w:rsidRPr="00EC57B0" w:rsidRDefault="00D67B56" w:rsidP="002A67C7">
      <w:pPr>
        <w:spacing w:afterLines="30" w:after="72" w:line="262" w:lineRule="auto"/>
        <w:ind w:firstLine="720"/>
        <w:jc w:val="both"/>
        <w:rPr>
          <w:spacing w:val="-4"/>
          <w:sz w:val="28"/>
          <w:szCs w:val="28"/>
        </w:rPr>
      </w:pPr>
      <w:r w:rsidRPr="00EC57B0">
        <w:rPr>
          <w:sz w:val="28"/>
          <w:szCs w:val="28"/>
        </w:rPr>
        <w:t>3. Hình thức tuyển chọn</w:t>
      </w:r>
      <w:r w:rsidR="002A67C7">
        <w:rPr>
          <w:sz w:val="28"/>
          <w:szCs w:val="28"/>
          <w:lang w:val="en-US"/>
        </w:rPr>
        <w:t xml:space="preserve">: </w:t>
      </w:r>
      <w:r w:rsidRPr="00EC57B0">
        <w:rPr>
          <w:spacing w:val="-4"/>
          <w:sz w:val="28"/>
          <w:szCs w:val="28"/>
        </w:rPr>
        <w:t xml:space="preserve">Việc tuyển chọn người hoạt động không chuyên trách </w:t>
      </w:r>
      <w:r w:rsidR="00096BBC" w:rsidRPr="00EC57B0">
        <w:rPr>
          <w:spacing w:val="-4"/>
          <w:sz w:val="28"/>
          <w:szCs w:val="28"/>
          <w:lang w:val="en-US"/>
        </w:rPr>
        <w:t xml:space="preserve">ở </w:t>
      </w:r>
      <w:r w:rsidRPr="00EC57B0">
        <w:rPr>
          <w:spacing w:val="-4"/>
          <w:sz w:val="28"/>
          <w:szCs w:val="28"/>
        </w:rPr>
        <w:t xml:space="preserve">cấp xã thực hiện bằng hình thức xét tuyển. Riêng đối với chức danh Phó Chỉ huy trưởng Ban </w:t>
      </w:r>
      <w:r w:rsidR="00E64967" w:rsidRPr="00EC57B0">
        <w:rPr>
          <w:spacing w:val="-4"/>
          <w:sz w:val="28"/>
          <w:szCs w:val="28"/>
          <w:lang w:val="en-US"/>
        </w:rPr>
        <w:t>C</w:t>
      </w:r>
      <w:r w:rsidRPr="00EC57B0">
        <w:rPr>
          <w:spacing w:val="-4"/>
          <w:sz w:val="28"/>
          <w:szCs w:val="28"/>
        </w:rPr>
        <w:t xml:space="preserve">hỉ huy </w:t>
      </w:r>
      <w:r w:rsidR="00E64967" w:rsidRPr="00EC57B0">
        <w:rPr>
          <w:spacing w:val="-4"/>
          <w:sz w:val="28"/>
          <w:szCs w:val="28"/>
          <w:lang w:val="en-US"/>
        </w:rPr>
        <w:t>Q</w:t>
      </w:r>
      <w:r w:rsidRPr="00EC57B0">
        <w:rPr>
          <w:spacing w:val="-4"/>
          <w:sz w:val="28"/>
          <w:szCs w:val="28"/>
        </w:rPr>
        <w:t>uân sự cấp xã thực hiện theo quy định của pháp luật chuyên ngành về quân sự.</w:t>
      </w:r>
    </w:p>
    <w:p w14:paraId="718B1DFE" w14:textId="77777777" w:rsidR="00D67B56" w:rsidRPr="00EC57B0" w:rsidRDefault="00D67B56" w:rsidP="002A67C7">
      <w:pPr>
        <w:spacing w:afterLines="30" w:after="72" w:line="262" w:lineRule="auto"/>
        <w:ind w:firstLine="720"/>
        <w:jc w:val="both"/>
        <w:rPr>
          <w:sz w:val="28"/>
          <w:szCs w:val="28"/>
        </w:rPr>
      </w:pPr>
      <w:r w:rsidRPr="00EC57B0">
        <w:rPr>
          <w:sz w:val="28"/>
          <w:szCs w:val="28"/>
        </w:rPr>
        <w:t>4. Thẩm quyền tuyển chọn</w:t>
      </w:r>
    </w:p>
    <w:p w14:paraId="0E4FD36A" w14:textId="4448E7D2" w:rsidR="00D67B56" w:rsidRPr="00EC57B0" w:rsidRDefault="00B77A7E" w:rsidP="002A67C7">
      <w:pPr>
        <w:spacing w:afterLines="30" w:after="72" w:line="262" w:lineRule="auto"/>
        <w:ind w:firstLine="720"/>
        <w:jc w:val="both"/>
        <w:rPr>
          <w:sz w:val="28"/>
          <w:szCs w:val="28"/>
        </w:rPr>
      </w:pPr>
      <w:r w:rsidRPr="00EC57B0">
        <w:rPr>
          <w:sz w:val="28"/>
          <w:szCs w:val="28"/>
          <w:lang w:val="en-US"/>
        </w:rPr>
        <w:t xml:space="preserve">a) </w:t>
      </w:r>
      <w:r w:rsidR="008D1A35" w:rsidRPr="00EC57B0">
        <w:rPr>
          <w:sz w:val="28"/>
          <w:szCs w:val="28"/>
          <w:lang w:val="en-US"/>
        </w:rPr>
        <w:t xml:space="preserve">Chủ tịch </w:t>
      </w:r>
      <w:r w:rsidR="00D67B56" w:rsidRPr="00EC57B0">
        <w:rPr>
          <w:sz w:val="28"/>
          <w:szCs w:val="28"/>
        </w:rPr>
        <w:t xml:space="preserve">Ủy ban nhân dân cấp xã </w:t>
      </w:r>
      <w:r w:rsidR="009028D0" w:rsidRPr="00EC57B0">
        <w:rPr>
          <w:sz w:val="28"/>
          <w:szCs w:val="28"/>
          <w:lang w:val="en-US"/>
        </w:rPr>
        <w:t xml:space="preserve">có thẩm quyền </w:t>
      </w:r>
      <w:r w:rsidR="00D67B56" w:rsidRPr="00EC57B0">
        <w:rPr>
          <w:sz w:val="28"/>
          <w:szCs w:val="28"/>
        </w:rPr>
        <w:t xml:space="preserve">tuyển chọn đối với </w:t>
      </w:r>
      <w:r w:rsidR="00ED138B" w:rsidRPr="00EC57B0">
        <w:rPr>
          <w:sz w:val="28"/>
          <w:szCs w:val="28"/>
          <w:lang w:val="en-US"/>
        </w:rPr>
        <w:t xml:space="preserve">các </w:t>
      </w:r>
      <w:r w:rsidR="00ED138B" w:rsidRPr="00EC57B0">
        <w:rPr>
          <w:sz w:val="28"/>
          <w:szCs w:val="28"/>
        </w:rPr>
        <w:t xml:space="preserve">chức danh </w:t>
      </w:r>
      <w:r w:rsidR="00ED138B" w:rsidRPr="00EC57B0">
        <w:rPr>
          <w:sz w:val="28"/>
          <w:szCs w:val="28"/>
          <w:lang w:val="en-US"/>
        </w:rPr>
        <w:t xml:space="preserve">quy định tại khoản 3 Điều 4 </w:t>
      </w:r>
      <w:r w:rsidR="00FD21D7" w:rsidRPr="00EC57B0">
        <w:rPr>
          <w:sz w:val="28"/>
          <w:szCs w:val="28"/>
          <w:lang w:val="en-US"/>
        </w:rPr>
        <w:t>Quy định này</w:t>
      </w:r>
      <w:r w:rsidR="00D67B56" w:rsidRPr="00EC57B0">
        <w:rPr>
          <w:sz w:val="28"/>
          <w:szCs w:val="28"/>
        </w:rPr>
        <w:t>.</w:t>
      </w:r>
    </w:p>
    <w:p w14:paraId="3AE8CFF3" w14:textId="3189E55E" w:rsidR="00594430" w:rsidRPr="00EC57B0" w:rsidRDefault="006A55EA" w:rsidP="002A67C7">
      <w:pPr>
        <w:spacing w:afterLines="30" w:after="72" w:line="262" w:lineRule="auto"/>
        <w:ind w:firstLine="720"/>
        <w:jc w:val="both"/>
        <w:rPr>
          <w:sz w:val="28"/>
          <w:szCs w:val="28"/>
          <w:lang w:val="en-US"/>
        </w:rPr>
      </w:pPr>
      <w:r w:rsidRPr="00EC57B0">
        <w:rPr>
          <w:sz w:val="28"/>
          <w:szCs w:val="28"/>
          <w:lang w:val="en-US"/>
        </w:rPr>
        <w:t>b</w:t>
      </w:r>
      <w:r w:rsidR="00D67B56" w:rsidRPr="00EC57B0">
        <w:rPr>
          <w:sz w:val="28"/>
          <w:szCs w:val="28"/>
        </w:rPr>
        <w:t xml:space="preserve">) Đối với chức danh Phó Chỉ huy trưởng Ban </w:t>
      </w:r>
      <w:r w:rsidR="009028D0" w:rsidRPr="00EC57B0">
        <w:rPr>
          <w:sz w:val="28"/>
          <w:szCs w:val="28"/>
          <w:lang w:val="en-US"/>
        </w:rPr>
        <w:t>C</w:t>
      </w:r>
      <w:r w:rsidR="00D67B56" w:rsidRPr="00EC57B0">
        <w:rPr>
          <w:sz w:val="28"/>
          <w:szCs w:val="28"/>
        </w:rPr>
        <w:t xml:space="preserve">hỉ huy </w:t>
      </w:r>
      <w:r w:rsidR="009028D0" w:rsidRPr="00EC57B0">
        <w:rPr>
          <w:sz w:val="28"/>
          <w:szCs w:val="28"/>
          <w:lang w:val="en-US"/>
        </w:rPr>
        <w:t>Q</w:t>
      </w:r>
      <w:r w:rsidR="00D67B56" w:rsidRPr="00EC57B0">
        <w:rPr>
          <w:sz w:val="28"/>
          <w:szCs w:val="28"/>
        </w:rPr>
        <w:t>uân sự cấp xã thực hiện theo quy định của pháp luật chuyên ngành về quân sự và các văn bản hướng dẫn của cơ quan có thẩm quyền.</w:t>
      </w:r>
      <w:r w:rsidR="00594430" w:rsidRPr="00EC57B0">
        <w:rPr>
          <w:sz w:val="28"/>
          <w:szCs w:val="28"/>
          <w:lang w:val="en-US"/>
        </w:rPr>
        <w:t xml:space="preserve"> </w:t>
      </w:r>
      <w:r w:rsidR="00594430" w:rsidRPr="00EC57B0">
        <w:rPr>
          <w:sz w:val="28"/>
          <w:szCs w:val="28"/>
          <w:shd w:val="clear" w:color="auto" w:fill="FFFFFF"/>
        </w:rPr>
        <w:t> </w:t>
      </w:r>
    </w:p>
    <w:p w14:paraId="4A8E1393" w14:textId="77777777" w:rsidR="00D67B56" w:rsidRPr="00EC57B0" w:rsidRDefault="00D67B56" w:rsidP="002A67C7">
      <w:pPr>
        <w:spacing w:afterLines="30" w:after="72" w:line="262" w:lineRule="auto"/>
        <w:ind w:firstLine="720"/>
        <w:jc w:val="both"/>
        <w:rPr>
          <w:sz w:val="28"/>
          <w:szCs w:val="28"/>
        </w:rPr>
      </w:pPr>
      <w:r w:rsidRPr="00EC57B0">
        <w:rPr>
          <w:sz w:val="28"/>
          <w:szCs w:val="28"/>
        </w:rPr>
        <w:t>5. Quyết định tuyển chọn</w:t>
      </w:r>
    </w:p>
    <w:p w14:paraId="4791CAAD" w14:textId="5BBF6322" w:rsidR="00D67B56" w:rsidRPr="00EC57B0" w:rsidRDefault="00D67B56" w:rsidP="002A67C7">
      <w:pPr>
        <w:spacing w:afterLines="30" w:after="72" w:line="262" w:lineRule="auto"/>
        <w:ind w:firstLine="720"/>
        <w:jc w:val="both"/>
        <w:rPr>
          <w:sz w:val="28"/>
          <w:szCs w:val="28"/>
        </w:rPr>
      </w:pPr>
      <w:r w:rsidRPr="00EC57B0">
        <w:rPr>
          <w:sz w:val="28"/>
          <w:szCs w:val="28"/>
        </w:rPr>
        <w:t>a) Chủ tịch Ủy ban nhân dân cấp xã ban hành quyết định tuyển chọn người hoạt động không chuyên trách cấp xã.</w:t>
      </w:r>
    </w:p>
    <w:p w14:paraId="61C7FF41" w14:textId="6240E074" w:rsidR="00F6620C" w:rsidRPr="00EC57B0" w:rsidRDefault="00D67B56" w:rsidP="002A67C7">
      <w:pPr>
        <w:spacing w:afterLines="30" w:after="72" w:line="262" w:lineRule="auto"/>
        <w:ind w:firstLine="720"/>
        <w:jc w:val="both"/>
        <w:rPr>
          <w:sz w:val="28"/>
          <w:szCs w:val="28"/>
        </w:rPr>
      </w:pPr>
      <w:r w:rsidRPr="00EC57B0">
        <w:rPr>
          <w:sz w:val="28"/>
          <w:szCs w:val="28"/>
        </w:rPr>
        <w:t xml:space="preserve">b) Đối với chức danh Phó Chỉ huy trưởng Ban </w:t>
      </w:r>
      <w:r w:rsidR="00EC767A">
        <w:rPr>
          <w:sz w:val="28"/>
          <w:szCs w:val="28"/>
          <w:lang w:val="en-US"/>
        </w:rPr>
        <w:t>C</w:t>
      </w:r>
      <w:r w:rsidRPr="00EC57B0">
        <w:rPr>
          <w:sz w:val="28"/>
          <w:szCs w:val="28"/>
        </w:rPr>
        <w:t xml:space="preserve">hỉ huy </w:t>
      </w:r>
      <w:r w:rsidR="00EC767A">
        <w:rPr>
          <w:sz w:val="28"/>
          <w:szCs w:val="28"/>
          <w:lang w:val="en-US"/>
        </w:rPr>
        <w:t>Q</w:t>
      </w:r>
      <w:r w:rsidRPr="00EC57B0">
        <w:rPr>
          <w:sz w:val="28"/>
          <w:szCs w:val="28"/>
        </w:rPr>
        <w:t>uân sự cấp xã thực hiện theo quy định của pháp luật chuyên ngành về quân sự.</w:t>
      </w:r>
      <w:bookmarkEnd w:id="9"/>
    </w:p>
    <w:p w14:paraId="737C7AD0" w14:textId="63FFA774" w:rsidR="00A27B7F" w:rsidRPr="00EC57B0" w:rsidRDefault="00A27B7F" w:rsidP="002A67C7">
      <w:pPr>
        <w:spacing w:afterLines="30" w:after="72" w:line="262" w:lineRule="auto"/>
        <w:ind w:firstLine="720"/>
        <w:jc w:val="both"/>
        <w:rPr>
          <w:sz w:val="28"/>
          <w:szCs w:val="28"/>
        </w:rPr>
      </w:pPr>
      <w:r w:rsidRPr="00EC57B0">
        <w:rPr>
          <w:b/>
          <w:bCs/>
          <w:sz w:val="28"/>
          <w:szCs w:val="28"/>
        </w:rPr>
        <w:t xml:space="preserve">Điều </w:t>
      </w:r>
      <w:r w:rsidR="00ED138B" w:rsidRPr="00EC57B0">
        <w:rPr>
          <w:b/>
          <w:bCs/>
          <w:sz w:val="28"/>
          <w:szCs w:val="28"/>
          <w:lang w:val="en-US"/>
        </w:rPr>
        <w:t>6</w:t>
      </w:r>
      <w:r w:rsidRPr="00EC57B0">
        <w:rPr>
          <w:b/>
          <w:bCs/>
          <w:sz w:val="28"/>
          <w:szCs w:val="28"/>
        </w:rPr>
        <w:t>. Đánh giá, xếp loại chất lượng</w:t>
      </w:r>
      <w:r w:rsidR="0076130D" w:rsidRPr="00EC57B0">
        <w:rPr>
          <w:b/>
          <w:bCs/>
          <w:sz w:val="28"/>
          <w:szCs w:val="28"/>
          <w:lang w:val="en-US"/>
        </w:rPr>
        <w:t xml:space="preserve"> và</w:t>
      </w:r>
      <w:r w:rsidRPr="00EC57B0">
        <w:rPr>
          <w:b/>
          <w:bCs/>
          <w:sz w:val="28"/>
          <w:szCs w:val="28"/>
        </w:rPr>
        <w:t xml:space="preserve"> xử lý kỷ luật người hoạt động không chuyên trách ở cấp xã</w:t>
      </w:r>
    </w:p>
    <w:p w14:paraId="1B33834F" w14:textId="4D445CB3" w:rsidR="00601297" w:rsidRPr="00EC57B0" w:rsidRDefault="005D4DDE" w:rsidP="002A67C7">
      <w:pPr>
        <w:spacing w:afterLines="30" w:after="72" w:line="262" w:lineRule="auto"/>
        <w:ind w:firstLine="720"/>
        <w:jc w:val="both"/>
        <w:rPr>
          <w:spacing w:val="-8"/>
          <w:sz w:val="28"/>
          <w:szCs w:val="28"/>
        </w:rPr>
      </w:pPr>
      <w:r w:rsidRPr="00EC57B0">
        <w:rPr>
          <w:spacing w:val="-8"/>
          <w:sz w:val="28"/>
          <w:szCs w:val="28"/>
          <w:lang w:val="en-US"/>
        </w:rPr>
        <w:t xml:space="preserve">1. </w:t>
      </w:r>
      <w:r w:rsidR="00601297" w:rsidRPr="00EC57B0">
        <w:rPr>
          <w:spacing w:val="-8"/>
          <w:sz w:val="28"/>
          <w:szCs w:val="28"/>
        </w:rPr>
        <w:t>Đánh giá, xếp loại chất lượng và xử lý kỷ luật người hoạt động không chuyên trách ở cấp xã thực hiện theo khoản 4</w:t>
      </w:r>
      <w:r w:rsidR="001547E0" w:rsidRPr="00EC57B0">
        <w:rPr>
          <w:spacing w:val="-8"/>
          <w:sz w:val="28"/>
          <w:szCs w:val="28"/>
          <w:lang w:val="en-US"/>
        </w:rPr>
        <w:t>,</w:t>
      </w:r>
      <w:r w:rsidR="00601297" w:rsidRPr="00EC57B0">
        <w:rPr>
          <w:spacing w:val="-8"/>
          <w:sz w:val="28"/>
          <w:szCs w:val="28"/>
        </w:rPr>
        <w:t xml:space="preserve"> khoản 6 Điều 36 Nghị định số 33/2023/NĐ-CP.</w:t>
      </w:r>
    </w:p>
    <w:p w14:paraId="22411B55" w14:textId="3A9FE7A4" w:rsidR="00601297" w:rsidRPr="00EC57B0" w:rsidRDefault="005D4DDE" w:rsidP="002A67C7">
      <w:pPr>
        <w:spacing w:afterLines="30" w:after="72" w:line="262" w:lineRule="auto"/>
        <w:ind w:firstLine="720"/>
        <w:jc w:val="both"/>
        <w:rPr>
          <w:sz w:val="28"/>
          <w:szCs w:val="28"/>
        </w:rPr>
      </w:pPr>
      <w:r w:rsidRPr="00EC57B0">
        <w:rPr>
          <w:sz w:val="28"/>
          <w:szCs w:val="28"/>
          <w:lang w:val="en-US"/>
        </w:rPr>
        <w:t xml:space="preserve">2. </w:t>
      </w:r>
      <w:r w:rsidR="00601297" w:rsidRPr="00EC57B0">
        <w:rPr>
          <w:sz w:val="28"/>
          <w:szCs w:val="28"/>
        </w:rPr>
        <w:t>Nội dung, hình thức, quy trình đánh giá, xếp loại chất lượng; xử lý kỷ luật đối với người hoạt động không chuyên trách ở cấp xã:</w:t>
      </w:r>
    </w:p>
    <w:p w14:paraId="36C2571C" w14:textId="5506E8D5" w:rsidR="00601297" w:rsidRPr="00EC57B0" w:rsidRDefault="005D4DDE" w:rsidP="002A67C7">
      <w:pPr>
        <w:spacing w:afterLines="30" w:after="72" w:line="262" w:lineRule="auto"/>
        <w:ind w:firstLine="720"/>
        <w:jc w:val="both"/>
        <w:rPr>
          <w:sz w:val="28"/>
          <w:szCs w:val="28"/>
        </w:rPr>
      </w:pPr>
      <w:r w:rsidRPr="00EC57B0">
        <w:rPr>
          <w:sz w:val="28"/>
          <w:szCs w:val="28"/>
          <w:lang w:val="en-US"/>
        </w:rPr>
        <w:t>a)</w:t>
      </w:r>
      <w:r w:rsidR="00601297" w:rsidRPr="00EC57B0">
        <w:rPr>
          <w:sz w:val="28"/>
          <w:szCs w:val="28"/>
        </w:rPr>
        <w:t xml:space="preserve"> Các chức danh tại khoản 1 Điều 4 Quy định này: Áp dụng như đối với cán bộ cấp xã.</w:t>
      </w:r>
    </w:p>
    <w:p w14:paraId="58948EBC" w14:textId="051F1E88" w:rsidR="00601297" w:rsidRPr="00EC57B0" w:rsidRDefault="005D4DDE" w:rsidP="002A67C7">
      <w:pPr>
        <w:spacing w:afterLines="30" w:after="72" w:line="262" w:lineRule="auto"/>
        <w:ind w:firstLine="720"/>
        <w:jc w:val="both"/>
        <w:rPr>
          <w:sz w:val="28"/>
          <w:szCs w:val="28"/>
        </w:rPr>
      </w:pPr>
      <w:r w:rsidRPr="00EC57B0">
        <w:rPr>
          <w:sz w:val="28"/>
          <w:szCs w:val="28"/>
          <w:lang w:val="en-US"/>
        </w:rPr>
        <w:t>b)</w:t>
      </w:r>
      <w:r w:rsidR="00601297" w:rsidRPr="00EC57B0">
        <w:rPr>
          <w:sz w:val="28"/>
          <w:szCs w:val="28"/>
        </w:rPr>
        <w:t xml:space="preserve"> Chức danh Phó Chỉ huy trưởng Ban </w:t>
      </w:r>
      <w:r w:rsidR="0007675F" w:rsidRPr="00EC57B0">
        <w:rPr>
          <w:sz w:val="28"/>
          <w:szCs w:val="28"/>
          <w:lang w:val="en-US"/>
        </w:rPr>
        <w:t>C</w:t>
      </w:r>
      <w:r w:rsidR="00601297" w:rsidRPr="00EC57B0">
        <w:rPr>
          <w:sz w:val="28"/>
          <w:szCs w:val="28"/>
        </w:rPr>
        <w:t xml:space="preserve">hỉ huy </w:t>
      </w:r>
      <w:r w:rsidR="0007675F" w:rsidRPr="00EC57B0">
        <w:rPr>
          <w:sz w:val="28"/>
          <w:szCs w:val="28"/>
          <w:lang w:val="en-US"/>
        </w:rPr>
        <w:t>Q</w:t>
      </w:r>
      <w:r w:rsidR="00601297" w:rsidRPr="00EC57B0">
        <w:rPr>
          <w:sz w:val="28"/>
          <w:szCs w:val="28"/>
        </w:rPr>
        <w:t xml:space="preserve">uân sự cấp xã: Áp dụng như đối với công chức Chỉ huy trưởng Ban </w:t>
      </w:r>
      <w:r w:rsidR="0007675F" w:rsidRPr="00EC57B0">
        <w:rPr>
          <w:sz w:val="28"/>
          <w:szCs w:val="28"/>
          <w:lang w:val="en-US"/>
        </w:rPr>
        <w:t>C</w:t>
      </w:r>
      <w:r w:rsidR="00601297" w:rsidRPr="00EC57B0">
        <w:rPr>
          <w:sz w:val="28"/>
          <w:szCs w:val="28"/>
        </w:rPr>
        <w:t xml:space="preserve">hỉ huy </w:t>
      </w:r>
      <w:r w:rsidR="0007675F" w:rsidRPr="00EC57B0">
        <w:rPr>
          <w:sz w:val="28"/>
          <w:szCs w:val="28"/>
          <w:lang w:val="en-US"/>
        </w:rPr>
        <w:t>Q</w:t>
      </w:r>
      <w:r w:rsidR="00601297" w:rsidRPr="00EC57B0">
        <w:rPr>
          <w:sz w:val="28"/>
          <w:szCs w:val="28"/>
        </w:rPr>
        <w:t>uân sự cấp xã.</w:t>
      </w:r>
    </w:p>
    <w:p w14:paraId="4DF716D3" w14:textId="6CE16AB5" w:rsidR="00601297" w:rsidRPr="00EC57B0" w:rsidRDefault="005D4DDE" w:rsidP="002A67C7">
      <w:pPr>
        <w:spacing w:afterLines="30" w:after="72" w:line="262" w:lineRule="auto"/>
        <w:ind w:firstLine="720"/>
        <w:jc w:val="both"/>
        <w:rPr>
          <w:sz w:val="28"/>
          <w:szCs w:val="28"/>
          <w:lang w:val="en-US"/>
        </w:rPr>
      </w:pPr>
      <w:r w:rsidRPr="00EC57B0">
        <w:rPr>
          <w:sz w:val="28"/>
          <w:szCs w:val="28"/>
          <w:lang w:val="en-US"/>
        </w:rPr>
        <w:t>c)</w:t>
      </w:r>
      <w:r w:rsidR="00601297" w:rsidRPr="00EC57B0">
        <w:rPr>
          <w:sz w:val="28"/>
          <w:szCs w:val="28"/>
        </w:rPr>
        <w:t xml:space="preserve"> Các chức danh tại khoản 3 Điều 4 Quy định này: Áp dụng như đối với công chức cấp xã</w:t>
      </w:r>
      <w:r w:rsidR="00601297" w:rsidRPr="00EC57B0">
        <w:rPr>
          <w:sz w:val="28"/>
          <w:szCs w:val="28"/>
          <w:lang w:val="en-US"/>
        </w:rPr>
        <w:t>.</w:t>
      </w:r>
    </w:p>
    <w:p w14:paraId="791A1363" w14:textId="11AC817C" w:rsidR="00DE3DCE" w:rsidRPr="00EC57B0" w:rsidRDefault="00942827" w:rsidP="002A67C7">
      <w:pPr>
        <w:spacing w:afterLines="30" w:after="72" w:line="262" w:lineRule="auto"/>
        <w:ind w:firstLine="720"/>
        <w:jc w:val="both"/>
        <w:rPr>
          <w:sz w:val="28"/>
          <w:szCs w:val="28"/>
        </w:rPr>
      </w:pPr>
      <w:bookmarkStart w:id="10" w:name="dieu_12"/>
      <w:r w:rsidRPr="00EC57B0">
        <w:rPr>
          <w:b/>
          <w:bCs/>
          <w:sz w:val="28"/>
          <w:szCs w:val="28"/>
        </w:rPr>
        <w:t xml:space="preserve">Điều </w:t>
      </w:r>
      <w:r w:rsidR="00ED138B" w:rsidRPr="00EC57B0">
        <w:rPr>
          <w:b/>
          <w:bCs/>
          <w:sz w:val="28"/>
          <w:szCs w:val="28"/>
          <w:lang w:val="en-US"/>
        </w:rPr>
        <w:t>7</w:t>
      </w:r>
      <w:r w:rsidRPr="00EC57B0">
        <w:rPr>
          <w:b/>
          <w:bCs/>
          <w:sz w:val="28"/>
          <w:szCs w:val="28"/>
        </w:rPr>
        <w:t>. Bãi nhiệm, miễn nhiệm, thôi giữ chức danh, thôi việc, nghỉ hưu, cho thôi hưởng phụ cấp người hoạt động không chuyên trách ở cấp xã</w:t>
      </w:r>
      <w:bookmarkEnd w:id="10"/>
    </w:p>
    <w:p w14:paraId="7866A629" w14:textId="4C41ECED" w:rsidR="00DE3DCE" w:rsidRPr="00EC57B0" w:rsidRDefault="00942827" w:rsidP="002A67C7">
      <w:pPr>
        <w:spacing w:afterLines="30" w:after="72" w:line="262" w:lineRule="auto"/>
        <w:ind w:firstLine="720"/>
        <w:jc w:val="both"/>
        <w:rPr>
          <w:spacing w:val="-6"/>
          <w:sz w:val="28"/>
          <w:szCs w:val="28"/>
        </w:rPr>
      </w:pPr>
      <w:r w:rsidRPr="00EC57B0">
        <w:rPr>
          <w:spacing w:val="-6"/>
          <w:sz w:val="28"/>
          <w:szCs w:val="28"/>
        </w:rPr>
        <w:t>1. C</w:t>
      </w:r>
      <w:r w:rsidR="00706C41" w:rsidRPr="00EC57B0">
        <w:rPr>
          <w:spacing w:val="-6"/>
          <w:sz w:val="28"/>
          <w:szCs w:val="28"/>
          <w:lang w:val="en-US"/>
        </w:rPr>
        <w:t>ác c</w:t>
      </w:r>
      <w:r w:rsidRPr="00EC57B0">
        <w:rPr>
          <w:spacing w:val="-6"/>
          <w:sz w:val="28"/>
          <w:szCs w:val="28"/>
        </w:rPr>
        <w:t xml:space="preserve">hức danh </w:t>
      </w:r>
      <w:r w:rsidR="00D21FEB" w:rsidRPr="00EC57B0">
        <w:rPr>
          <w:spacing w:val="-6"/>
          <w:sz w:val="28"/>
          <w:szCs w:val="28"/>
          <w:lang w:val="en-US"/>
        </w:rPr>
        <w:t xml:space="preserve">quy định tại khoản 1 Điều 4 </w:t>
      </w:r>
      <w:r w:rsidR="00FD21D7" w:rsidRPr="00EC57B0">
        <w:rPr>
          <w:spacing w:val="-6"/>
          <w:sz w:val="28"/>
          <w:szCs w:val="28"/>
          <w:lang w:val="en-US"/>
        </w:rPr>
        <w:t>Quy định này</w:t>
      </w:r>
      <w:r w:rsidR="00D21FEB" w:rsidRPr="00EC57B0">
        <w:rPr>
          <w:spacing w:val="-6"/>
          <w:sz w:val="28"/>
          <w:szCs w:val="28"/>
          <w:lang w:val="en-US"/>
        </w:rPr>
        <w:t xml:space="preserve"> t</w:t>
      </w:r>
      <w:r w:rsidRPr="00EC57B0">
        <w:rPr>
          <w:spacing w:val="-6"/>
          <w:sz w:val="28"/>
          <w:szCs w:val="28"/>
        </w:rPr>
        <w:t xml:space="preserve">hực hiện theo </w:t>
      </w:r>
      <w:r w:rsidR="001845C3" w:rsidRPr="00EC57B0">
        <w:rPr>
          <w:spacing w:val="-6"/>
          <w:sz w:val="28"/>
          <w:szCs w:val="28"/>
          <w:lang w:val="en-US"/>
        </w:rPr>
        <w:t>đ</w:t>
      </w:r>
      <w:r w:rsidRPr="00EC57B0">
        <w:rPr>
          <w:spacing w:val="-6"/>
          <w:sz w:val="28"/>
          <w:szCs w:val="28"/>
        </w:rPr>
        <w:t>iều lệ tổ chức mà người hoạt động không chuyên trách ở cấp xã là thành viên, quy định của pháp luật có liên quan và của cấp có thẩm quyền quản lý.</w:t>
      </w:r>
    </w:p>
    <w:p w14:paraId="15017400" w14:textId="77777777" w:rsidR="00DE3DCE" w:rsidRPr="00EC57B0" w:rsidRDefault="00942827" w:rsidP="002A67C7">
      <w:pPr>
        <w:spacing w:afterLines="30" w:after="72" w:line="262" w:lineRule="auto"/>
        <w:ind w:firstLine="720"/>
        <w:jc w:val="both"/>
        <w:rPr>
          <w:sz w:val="28"/>
          <w:szCs w:val="28"/>
        </w:rPr>
      </w:pPr>
      <w:r w:rsidRPr="00EC57B0">
        <w:rPr>
          <w:sz w:val="28"/>
          <w:szCs w:val="28"/>
        </w:rPr>
        <w:t>Căn cứ quyết định bãi nhiệm, miễn nhiệm của cấp có thẩm quyền, quy định về thôi giữ chức danh của tổ chức, Chủ tịch Ủy ban nhân dân cấp xã quyết định cho thôi hưởng phụ cấp theo quy định.</w:t>
      </w:r>
    </w:p>
    <w:p w14:paraId="73CBD646" w14:textId="61C13AF3" w:rsidR="00DE3DCE" w:rsidRPr="00EC57B0" w:rsidRDefault="00942827" w:rsidP="00533542">
      <w:pPr>
        <w:spacing w:afterLines="40" w:after="96" w:line="259" w:lineRule="auto"/>
        <w:ind w:firstLine="720"/>
        <w:jc w:val="both"/>
        <w:rPr>
          <w:sz w:val="28"/>
          <w:szCs w:val="28"/>
          <w:lang w:val="en-US"/>
        </w:rPr>
      </w:pPr>
      <w:r w:rsidRPr="00EC57B0">
        <w:rPr>
          <w:sz w:val="28"/>
          <w:szCs w:val="28"/>
        </w:rPr>
        <w:lastRenderedPageBreak/>
        <w:t xml:space="preserve">2. </w:t>
      </w:r>
      <w:r w:rsidR="00ED138B" w:rsidRPr="00EC57B0">
        <w:rPr>
          <w:sz w:val="28"/>
          <w:szCs w:val="28"/>
        </w:rPr>
        <w:t xml:space="preserve">Chức danh Phó Chỉ huy trưởng Ban </w:t>
      </w:r>
      <w:r w:rsidR="00CA4523" w:rsidRPr="00EC57B0">
        <w:rPr>
          <w:sz w:val="28"/>
          <w:szCs w:val="28"/>
          <w:lang w:val="en-US"/>
        </w:rPr>
        <w:t>C</w:t>
      </w:r>
      <w:r w:rsidR="00ED138B" w:rsidRPr="00EC57B0">
        <w:rPr>
          <w:sz w:val="28"/>
          <w:szCs w:val="28"/>
        </w:rPr>
        <w:t xml:space="preserve">hỉ huy </w:t>
      </w:r>
      <w:r w:rsidR="00CA4523" w:rsidRPr="00EC57B0">
        <w:rPr>
          <w:sz w:val="28"/>
          <w:szCs w:val="28"/>
          <w:lang w:val="en-US"/>
        </w:rPr>
        <w:t>Q</w:t>
      </w:r>
      <w:r w:rsidR="00ED138B" w:rsidRPr="00EC57B0">
        <w:rPr>
          <w:sz w:val="28"/>
          <w:szCs w:val="28"/>
        </w:rPr>
        <w:t>uân sự cấp xã</w:t>
      </w:r>
      <w:r w:rsidR="00ED138B" w:rsidRPr="00EC57B0">
        <w:rPr>
          <w:sz w:val="28"/>
          <w:szCs w:val="28"/>
          <w:lang w:val="en-US"/>
        </w:rPr>
        <w:t xml:space="preserve"> </w:t>
      </w:r>
      <w:r w:rsidR="00D21FEB" w:rsidRPr="00EC57B0">
        <w:rPr>
          <w:sz w:val="28"/>
          <w:szCs w:val="28"/>
          <w:lang w:val="en-US"/>
        </w:rPr>
        <w:t>t</w:t>
      </w:r>
      <w:r w:rsidRPr="00EC57B0">
        <w:rPr>
          <w:sz w:val="28"/>
          <w:szCs w:val="28"/>
        </w:rPr>
        <w:t>hực hiện theo quy định của pháp luật chuyên ngành về quân sự</w:t>
      </w:r>
      <w:r w:rsidR="003F6C77" w:rsidRPr="00EC57B0">
        <w:rPr>
          <w:sz w:val="28"/>
          <w:szCs w:val="28"/>
          <w:lang w:val="en-US"/>
        </w:rPr>
        <w:t>.</w:t>
      </w:r>
    </w:p>
    <w:p w14:paraId="6DE8370F" w14:textId="77777777" w:rsidR="00DE3DCE" w:rsidRPr="00EC57B0" w:rsidRDefault="00942827" w:rsidP="00533542">
      <w:pPr>
        <w:spacing w:afterLines="40" w:after="96" w:line="259" w:lineRule="auto"/>
        <w:ind w:firstLine="720"/>
        <w:jc w:val="both"/>
        <w:rPr>
          <w:sz w:val="28"/>
          <w:szCs w:val="28"/>
        </w:rPr>
      </w:pPr>
      <w:r w:rsidRPr="00EC57B0">
        <w:rPr>
          <w:sz w:val="28"/>
          <w:szCs w:val="28"/>
        </w:rPr>
        <w:t>Căn cứ quyết định miễn nhiệm của cấp có thẩm quyền, quy định về thôi giữ chức danh của pháp luật, Chủ tịch Ủy ban nhân dân cấp xã quyết định cho thôi hưởng phụ cấp theo quy định.</w:t>
      </w:r>
    </w:p>
    <w:p w14:paraId="00952F91" w14:textId="33CCFE6A" w:rsidR="00DE3DCE" w:rsidRPr="00EC57B0" w:rsidRDefault="00942827" w:rsidP="00533542">
      <w:pPr>
        <w:spacing w:afterLines="40" w:after="96" w:line="259" w:lineRule="auto"/>
        <w:ind w:firstLine="720"/>
        <w:jc w:val="both"/>
        <w:rPr>
          <w:sz w:val="28"/>
          <w:szCs w:val="28"/>
        </w:rPr>
      </w:pPr>
      <w:r w:rsidRPr="00EC57B0">
        <w:rPr>
          <w:sz w:val="28"/>
          <w:szCs w:val="28"/>
        </w:rPr>
        <w:t xml:space="preserve">3. Thôi việc đối với </w:t>
      </w:r>
      <w:r w:rsidR="004D0469" w:rsidRPr="00EC57B0">
        <w:rPr>
          <w:sz w:val="28"/>
          <w:szCs w:val="28"/>
          <w:lang w:val="en-US"/>
        </w:rPr>
        <w:t>các c</w:t>
      </w:r>
      <w:r w:rsidR="004D0469" w:rsidRPr="00EC57B0">
        <w:rPr>
          <w:sz w:val="28"/>
          <w:szCs w:val="28"/>
        </w:rPr>
        <w:t xml:space="preserve">hức danh </w:t>
      </w:r>
      <w:r w:rsidR="004D0469" w:rsidRPr="00EC57B0">
        <w:rPr>
          <w:sz w:val="28"/>
          <w:szCs w:val="28"/>
          <w:lang w:val="en-US"/>
        </w:rPr>
        <w:t xml:space="preserve">quy định tại khoản 3 Điều 4 Quy định này </w:t>
      </w:r>
      <w:r w:rsidRPr="00EC57B0">
        <w:rPr>
          <w:sz w:val="28"/>
          <w:szCs w:val="28"/>
        </w:rPr>
        <w:t>trong các trường hợp sau:</w:t>
      </w:r>
    </w:p>
    <w:p w14:paraId="764E7D8D" w14:textId="23F0B2AA" w:rsidR="00DE3DCE" w:rsidRPr="00EC57B0" w:rsidRDefault="00942827" w:rsidP="00533542">
      <w:pPr>
        <w:spacing w:afterLines="40" w:after="96" w:line="259" w:lineRule="auto"/>
        <w:ind w:firstLine="720"/>
        <w:jc w:val="both"/>
        <w:rPr>
          <w:spacing w:val="-6"/>
          <w:sz w:val="28"/>
          <w:szCs w:val="28"/>
        </w:rPr>
      </w:pPr>
      <w:r w:rsidRPr="00EC57B0">
        <w:rPr>
          <w:spacing w:val="-6"/>
          <w:sz w:val="28"/>
          <w:szCs w:val="28"/>
        </w:rPr>
        <w:t>a) Dôi dư do sắp xếp tổ chức</w:t>
      </w:r>
      <w:r w:rsidR="008B33A5" w:rsidRPr="00EC57B0">
        <w:rPr>
          <w:spacing w:val="-6"/>
          <w:sz w:val="28"/>
          <w:szCs w:val="28"/>
          <w:lang w:val="en-US"/>
        </w:rPr>
        <w:t>;</w:t>
      </w:r>
      <w:r w:rsidRPr="00EC57B0">
        <w:rPr>
          <w:spacing w:val="-6"/>
          <w:sz w:val="28"/>
          <w:szCs w:val="28"/>
        </w:rPr>
        <w:t xml:space="preserve"> sắp xếp</w:t>
      </w:r>
      <w:r w:rsidR="00706C41" w:rsidRPr="00EC57B0">
        <w:rPr>
          <w:spacing w:val="-6"/>
          <w:sz w:val="28"/>
          <w:szCs w:val="28"/>
          <w:lang w:val="en-US"/>
        </w:rPr>
        <w:t>, điều chỉnh địa giới</w:t>
      </w:r>
      <w:r w:rsidRPr="00EC57B0">
        <w:rPr>
          <w:spacing w:val="-6"/>
          <w:sz w:val="28"/>
          <w:szCs w:val="28"/>
        </w:rPr>
        <w:t xml:space="preserve"> đơn vị hành chính. </w:t>
      </w:r>
    </w:p>
    <w:p w14:paraId="58B3FA1D" w14:textId="77777777" w:rsidR="002C7557" w:rsidRPr="00EC57B0" w:rsidRDefault="002C7557" w:rsidP="00533542">
      <w:pPr>
        <w:spacing w:afterLines="40" w:after="96" w:line="259" w:lineRule="auto"/>
        <w:ind w:firstLine="720"/>
        <w:jc w:val="both"/>
        <w:rPr>
          <w:sz w:val="28"/>
          <w:szCs w:val="28"/>
        </w:rPr>
      </w:pPr>
      <w:bookmarkStart w:id="11" w:name="_Hlk179104197"/>
      <w:r w:rsidRPr="00EC57B0">
        <w:rPr>
          <w:sz w:val="28"/>
          <w:szCs w:val="28"/>
        </w:rPr>
        <w:t>b) Theo nguyện vọng cá nhân và được Ủy ban nhân dân cấp xã đồng ý.</w:t>
      </w:r>
    </w:p>
    <w:bookmarkEnd w:id="11"/>
    <w:p w14:paraId="20B6F049" w14:textId="77777777" w:rsidR="00DE3DCE" w:rsidRPr="00EC57B0" w:rsidRDefault="00942827" w:rsidP="00533542">
      <w:pPr>
        <w:spacing w:afterLines="40" w:after="96" w:line="259" w:lineRule="auto"/>
        <w:ind w:firstLine="720"/>
        <w:jc w:val="both"/>
        <w:rPr>
          <w:sz w:val="28"/>
          <w:szCs w:val="28"/>
        </w:rPr>
      </w:pPr>
      <w:r w:rsidRPr="00EC57B0">
        <w:rPr>
          <w:sz w:val="28"/>
          <w:szCs w:val="28"/>
        </w:rPr>
        <w:t>c) Có 02 năm liên tiếp có kết quả đánh giá, xếp loại chất lượng không hoàn thành nhiệm vụ.</w:t>
      </w:r>
    </w:p>
    <w:p w14:paraId="44F5C1FD" w14:textId="1CE965A1" w:rsidR="00DE3DCE" w:rsidRPr="00EC57B0" w:rsidRDefault="00E14D91" w:rsidP="00533542">
      <w:pPr>
        <w:spacing w:afterLines="40" w:after="96" w:line="259" w:lineRule="auto"/>
        <w:ind w:firstLine="720"/>
        <w:jc w:val="both"/>
        <w:rPr>
          <w:sz w:val="28"/>
          <w:szCs w:val="28"/>
        </w:rPr>
      </w:pPr>
      <w:r w:rsidRPr="00EC57B0">
        <w:rPr>
          <w:sz w:val="28"/>
          <w:szCs w:val="28"/>
          <w:lang w:val="en-US"/>
        </w:rPr>
        <w:t>d</w:t>
      </w:r>
      <w:r w:rsidR="00942827" w:rsidRPr="00EC57B0">
        <w:rPr>
          <w:sz w:val="28"/>
          <w:szCs w:val="28"/>
        </w:rPr>
        <w:t>) Bị kỷ luật</w:t>
      </w:r>
      <w:r w:rsidR="009A5A9F" w:rsidRPr="00EC57B0">
        <w:rPr>
          <w:sz w:val="28"/>
          <w:szCs w:val="28"/>
          <w:lang w:val="en-US"/>
        </w:rPr>
        <w:t xml:space="preserve"> b</w:t>
      </w:r>
      <w:r w:rsidR="001E46FF" w:rsidRPr="00EC57B0">
        <w:rPr>
          <w:sz w:val="28"/>
          <w:szCs w:val="28"/>
          <w:lang w:val="en-US"/>
        </w:rPr>
        <w:t>ằ</w:t>
      </w:r>
      <w:r w:rsidR="009A5A9F" w:rsidRPr="00EC57B0">
        <w:rPr>
          <w:sz w:val="28"/>
          <w:szCs w:val="28"/>
          <w:lang w:val="en-US"/>
        </w:rPr>
        <w:t>ng</w:t>
      </w:r>
      <w:r w:rsidR="00D97C61">
        <w:rPr>
          <w:sz w:val="28"/>
          <w:szCs w:val="28"/>
        </w:rPr>
        <w:t xml:space="preserve"> hình thức buộc thôi việc</w:t>
      </w:r>
    </w:p>
    <w:p w14:paraId="231FDDD4" w14:textId="5F8BEABD" w:rsidR="00DE3DCE" w:rsidRPr="00EC57B0" w:rsidRDefault="00942827" w:rsidP="00533542">
      <w:pPr>
        <w:spacing w:afterLines="40" w:after="96" w:line="259" w:lineRule="auto"/>
        <w:ind w:firstLine="720"/>
        <w:jc w:val="both"/>
        <w:rPr>
          <w:sz w:val="28"/>
          <w:szCs w:val="28"/>
        </w:rPr>
      </w:pPr>
      <w:r w:rsidRPr="00EC57B0">
        <w:rPr>
          <w:sz w:val="28"/>
          <w:szCs w:val="28"/>
        </w:rPr>
        <w:t>Chủ tịch Ủy ban nhân dân cấp xã quyết định thôi việc đối với chức danh giúp việc cho chính quyền cấp xã. Quyết định thôi việc của Chủ tịch Ủy ban nhân dân cấp xã đồng thời là quyết định cho thôi hưởng phụ cấp theo quy định.</w:t>
      </w:r>
    </w:p>
    <w:p w14:paraId="188DDC78" w14:textId="6C116B2D" w:rsidR="00DE3DCE" w:rsidRPr="00EC57B0" w:rsidRDefault="00942827" w:rsidP="00533542">
      <w:pPr>
        <w:spacing w:afterLines="40" w:after="96" w:line="259" w:lineRule="auto"/>
        <w:ind w:firstLine="720"/>
        <w:jc w:val="both"/>
        <w:rPr>
          <w:sz w:val="28"/>
          <w:szCs w:val="28"/>
          <w:lang w:val="en-US"/>
        </w:rPr>
      </w:pPr>
      <w:r w:rsidRPr="00EC57B0">
        <w:rPr>
          <w:sz w:val="28"/>
          <w:szCs w:val="28"/>
        </w:rPr>
        <w:t>4. Người hoạt động không chuyên trách ở cấp xã quy định tại</w:t>
      </w:r>
      <w:r w:rsidR="00706C41" w:rsidRPr="00EC57B0">
        <w:rPr>
          <w:sz w:val="28"/>
          <w:szCs w:val="28"/>
          <w:lang w:val="en-US"/>
        </w:rPr>
        <w:t xml:space="preserve"> khoản 1 Điều 2 Nghị quyết số 01/2024/NQ-HĐND</w:t>
      </w:r>
      <w:r w:rsidRPr="00EC57B0">
        <w:rPr>
          <w:sz w:val="28"/>
          <w:szCs w:val="28"/>
        </w:rPr>
        <w:t xml:space="preserve"> </w:t>
      </w:r>
      <w:r w:rsidR="003F6C77" w:rsidRPr="00EC57B0">
        <w:rPr>
          <w:sz w:val="28"/>
          <w:szCs w:val="28"/>
          <w:lang w:val="en-US"/>
        </w:rPr>
        <w:t xml:space="preserve">nếu đủ điều kiện thì </w:t>
      </w:r>
      <w:r w:rsidRPr="00EC57B0">
        <w:rPr>
          <w:sz w:val="28"/>
          <w:szCs w:val="28"/>
        </w:rPr>
        <w:t>được nghỉ hưu theo</w:t>
      </w:r>
      <w:r w:rsidR="00362DDD" w:rsidRPr="00EC57B0">
        <w:rPr>
          <w:sz w:val="28"/>
          <w:szCs w:val="28"/>
          <w:lang w:val="en-US"/>
        </w:rPr>
        <w:t xml:space="preserve"> </w:t>
      </w:r>
      <w:r w:rsidR="003F6C77" w:rsidRPr="00EC57B0">
        <w:rPr>
          <w:sz w:val="28"/>
          <w:szCs w:val="28"/>
          <w:lang w:val="en-US"/>
        </w:rPr>
        <w:t>điều lệ tổ chức và quy định của pháp luật có liên quan</w:t>
      </w:r>
      <w:r w:rsidRPr="00EC57B0">
        <w:rPr>
          <w:sz w:val="28"/>
          <w:szCs w:val="28"/>
        </w:rPr>
        <w:t>. Chủ tịch Ủy ban nhân dân cấp xã quyết định cho nghỉ hưu theo quy định.</w:t>
      </w:r>
    </w:p>
    <w:p w14:paraId="5CF5CB28" w14:textId="09B76F44" w:rsidR="0070655F" w:rsidRPr="00E153B3" w:rsidRDefault="0070655F" w:rsidP="00533542">
      <w:pPr>
        <w:spacing w:afterLines="40" w:after="96" w:line="259" w:lineRule="auto"/>
        <w:ind w:firstLine="720"/>
        <w:jc w:val="both"/>
        <w:rPr>
          <w:spacing w:val="-6"/>
          <w:w w:val="99"/>
          <w:sz w:val="28"/>
          <w:szCs w:val="28"/>
        </w:rPr>
      </w:pPr>
      <w:bookmarkStart w:id="12" w:name="dieu_11"/>
      <w:bookmarkStart w:id="13" w:name="dieu_13"/>
      <w:r w:rsidRPr="00E153B3">
        <w:rPr>
          <w:b/>
          <w:bCs/>
          <w:spacing w:val="-6"/>
          <w:w w:val="99"/>
          <w:sz w:val="28"/>
          <w:szCs w:val="28"/>
        </w:rPr>
        <w:t xml:space="preserve">Điều </w:t>
      </w:r>
      <w:r w:rsidR="00362DDD" w:rsidRPr="00E153B3">
        <w:rPr>
          <w:b/>
          <w:bCs/>
          <w:spacing w:val="-6"/>
          <w:w w:val="99"/>
          <w:sz w:val="28"/>
          <w:szCs w:val="28"/>
          <w:lang w:val="en-US"/>
        </w:rPr>
        <w:t>8</w:t>
      </w:r>
      <w:r w:rsidRPr="00E153B3">
        <w:rPr>
          <w:b/>
          <w:bCs/>
          <w:spacing w:val="-6"/>
          <w:w w:val="99"/>
          <w:sz w:val="28"/>
          <w:szCs w:val="28"/>
        </w:rPr>
        <w:t>. Lập</w:t>
      </w:r>
      <w:r w:rsidR="00E153B3" w:rsidRPr="00E153B3">
        <w:rPr>
          <w:b/>
          <w:bCs/>
          <w:spacing w:val="-6"/>
          <w:w w:val="99"/>
          <w:sz w:val="28"/>
          <w:szCs w:val="28"/>
          <w:lang w:val="en-US"/>
        </w:rPr>
        <w:t>,</w:t>
      </w:r>
      <w:r w:rsidRPr="00E153B3">
        <w:rPr>
          <w:b/>
          <w:bCs/>
          <w:spacing w:val="-6"/>
          <w:w w:val="99"/>
          <w:sz w:val="28"/>
          <w:szCs w:val="28"/>
        </w:rPr>
        <w:t xml:space="preserve"> quản lý hồ sơ của người hoạt động không chuyên trách ở cấp xã</w:t>
      </w:r>
      <w:bookmarkEnd w:id="12"/>
    </w:p>
    <w:p w14:paraId="5C7FB81D" w14:textId="77777777" w:rsidR="0070655F" w:rsidRPr="00EC57B0" w:rsidRDefault="0070655F" w:rsidP="00533542">
      <w:pPr>
        <w:spacing w:afterLines="40" w:after="96" w:line="259" w:lineRule="auto"/>
        <w:ind w:firstLine="720"/>
        <w:jc w:val="both"/>
        <w:rPr>
          <w:sz w:val="28"/>
          <w:szCs w:val="28"/>
        </w:rPr>
      </w:pPr>
      <w:r w:rsidRPr="00EC57B0">
        <w:rPr>
          <w:sz w:val="28"/>
          <w:szCs w:val="28"/>
        </w:rPr>
        <w:t>Việc lập và quản lý hồ sơ của người hoạt động không chuyên trách ở cấp xã áp dụng tương tự như đối với cán bộ, công chức cấp xã quy định tại Thông tư số 11/20</w:t>
      </w:r>
      <w:r w:rsidRPr="00EC57B0">
        <w:rPr>
          <w:spacing w:val="-4"/>
          <w:sz w:val="28"/>
          <w:szCs w:val="28"/>
        </w:rPr>
        <w:t>12/TT-BNV ngày 17 tháng 12 năm 2012 của Bộ trưởng Bộ Nội vụ quy định về chế độ báo cáo thống kê và quản lý hồ sơ công chức; Thông tư số 06/2019/TT-BNV</w:t>
      </w:r>
      <w:r w:rsidRPr="00EC57B0">
        <w:rPr>
          <w:sz w:val="28"/>
          <w:szCs w:val="28"/>
        </w:rPr>
        <w:t xml:space="preserve"> ngày 01 tháng 6 năm 2019 của Bộ trưởng Bộ Nội vụ sửa đổi, bổ sung một số điều của Thông tư số 11/2012/TT-BNV ngày 17 tháng 12 năm 2012 của Bộ trưởng Bộ Nội vụ quy định về chế độ báo cáo thống kê và quản lý hồ sơ công chức.</w:t>
      </w:r>
    </w:p>
    <w:p w14:paraId="154FA1E4" w14:textId="48876A31" w:rsidR="00DE3DCE" w:rsidRPr="00EC57B0" w:rsidRDefault="00942827" w:rsidP="00533542">
      <w:pPr>
        <w:spacing w:afterLines="40" w:after="96" w:line="259" w:lineRule="auto"/>
        <w:ind w:firstLine="720"/>
        <w:jc w:val="both"/>
        <w:rPr>
          <w:sz w:val="28"/>
          <w:szCs w:val="28"/>
        </w:rPr>
      </w:pPr>
      <w:r w:rsidRPr="00EC57B0">
        <w:rPr>
          <w:b/>
          <w:bCs/>
          <w:sz w:val="28"/>
          <w:szCs w:val="28"/>
        </w:rPr>
        <w:t xml:space="preserve">Điều </w:t>
      </w:r>
      <w:r w:rsidR="00362DDD" w:rsidRPr="00EC57B0">
        <w:rPr>
          <w:b/>
          <w:bCs/>
          <w:sz w:val="28"/>
          <w:szCs w:val="28"/>
          <w:lang w:val="en-US"/>
        </w:rPr>
        <w:t>9</w:t>
      </w:r>
      <w:r w:rsidRPr="00EC57B0">
        <w:rPr>
          <w:b/>
          <w:bCs/>
          <w:sz w:val="28"/>
          <w:szCs w:val="28"/>
        </w:rPr>
        <w:t>. Quản lý việc kiêm nhiệm chức danh</w:t>
      </w:r>
      <w:bookmarkEnd w:id="13"/>
    </w:p>
    <w:p w14:paraId="2B026772" w14:textId="63DE50BA" w:rsidR="00DE3DCE" w:rsidRPr="00EC57B0" w:rsidRDefault="00942827" w:rsidP="00533542">
      <w:pPr>
        <w:spacing w:afterLines="40" w:after="96" w:line="259" w:lineRule="auto"/>
        <w:ind w:firstLine="720"/>
        <w:jc w:val="both"/>
        <w:rPr>
          <w:spacing w:val="-6"/>
          <w:sz w:val="28"/>
          <w:szCs w:val="28"/>
        </w:rPr>
      </w:pPr>
      <w:r w:rsidRPr="00EC57B0">
        <w:rPr>
          <w:spacing w:val="-6"/>
          <w:sz w:val="28"/>
          <w:szCs w:val="28"/>
        </w:rPr>
        <w:t xml:space="preserve">1. Người được </w:t>
      </w:r>
      <w:r w:rsidR="00B35FDE" w:rsidRPr="00EC57B0">
        <w:rPr>
          <w:spacing w:val="-6"/>
          <w:sz w:val="28"/>
          <w:szCs w:val="28"/>
          <w:lang w:val="en-US"/>
        </w:rPr>
        <w:t xml:space="preserve">bố trí </w:t>
      </w:r>
      <w:r w:rsidRPr="00EC57B0">
        <w:rPr>
          <w:spacing w:val="-6"/>
          <w:sz w:val="28"/>
          <w:szCs w:val="28"/>
        </w:rPr>
        <w:t xml:space="preserve">kiêm nhiệm chức danh người hoạt động không chuyên trách ở cấp xã phải đạt tiêu chuẩn quy định tại khoản 1 Điều </w:t>
      </w:r>
      <w:r w:rsidR="00C10611" w:rsidRPr="00EC57B0">
        <w:rPr>
          <w:spacing w:val="-6"/>
          <w:sz w:val="28"/>
          <w:szCs w:val="28"/>
          <w:lang w:val="en-US"/>
        </w:rPr>
        <w:t>3</w:t>
      </w:r>
      <w:r w:rsidRPr="00EC57B0">
        <w:rPr>
          <w:spacing w:val="-6"/>
          <w:sz w:val="28"/>
          <w:szCs w:val="28"/>
        </w:rPr>
        <w:t xml:space="preserve"> Quy định này. Nếu cuối năm đánh giá, xếp loại chất lượng không đạt hoàn thành tốt nhiệm vụ trở lên của chức vụ, chức danh chính hoặc chức danh kiêm nhiệm thì </w:t>
      </w:r>
      <w:r w:rsidR="001D2FF1" w:rsidRPr="00EC57B0">
        <w:rPr>
          <w:spacing w:val="-6"/>
          <w:sz w:val="28"/>
          <w:szCs w:val="28"/>
          <w:lang w:val="en-US"/>
        </w:rPr>
        <w:t xml:space="preserve">thôi thực hiện việc </w:t>
      </w:r>
      <w:r w:rsidRPr="00EC57B0">
        <w:rPr>
          <w:spacing w:val="-6"/>
          <w:sz w:val="28"/>
          <w:szCs w:val="28"/>
        </w:rPr>
        <w:t>kiêm nhiệm.</w:t>
      </w:r>
    </w:p>
    <w:p w14:paraId="0422B4FA" w14:textId="649EF84E" w:rsidR="00DE3DCE" w:rsidRPr="00EC57B0" w:rsidRDefault="00C10611" w:rsidP="00533542">
      <w:pPr>
        <w:spacing w:afterLines="40" w:after="96" w:line="259" w:lineRule="auto"/>
        <w:ind w:firstLine="720"/>
        <w:jc w:val="both"/>
        <w:rPr>
          <w:sz w:val="28"/>
          <w:szCs w:val="28"/>
          <w:lang w:val="en-US"/>
        </w:rPr>
      </w:pPr>
      <w:r w:rsidRPr="00EC57B0">
        <w:rPr>
          <w:sz w:val="28"/>
          <w:szCs w:val="28"/>
          <w:lang w:val="en-US"/>
        </w:rPr>
        <w:t>2</w:t>
      </w:r>
      <w:r w:rsidRPr="00EC57B0">
        <w:rPr>
          <w:sz w:val="28"/>
          <w:szCs w:val="28"/>
        </w:rPr>
        <w:t xml:space="preserve">. </w:t>
      </w:r>
      <w:r w:rsidR="00276F4A" w:rsidRPr="00EC57B0">
        <w:rPr>
          <w:sz w:val="28"/>
          <w:szCs w:val="28"/>
          <w:lang w:val="en-US"/>
        </w:rPr>
        <w:t>K</w:t>
      </w:r>
      <w:r w:rsidRPr="00EC57B0">
        <w:rPr>
          <w:sz w:val="28"/>
          <w:szCs w:val="28"/>
        </w:rPr>
        <w:t>iêm nhiệm</w:t>
      </w:r>
      <w:r w:rsidR="009847D2">
        <w:rPr>
          <w:sz w:val="28"/>
          <w:szCs w:val="28"/>
        </w:rPr>
        <w:t xml:space="preserve"> </w:t>
      </w:r>
    </w:p>
    <w:p w14:paraId="42858528" w14:textId="360454C2" w:rsidR="00DE3DCE" w:rsidRPr="009847D2" w:rsidRDefault="00942827" w:rsidP="00533542">
      <w:pPr>
        <w:spacing w:afterLines="40" w:after="96" w:line="259" w:lineRule="auto"/>
        <w:ind w:firstLine="720"/>
        <w:jc w:val="both"/>
        <w:rPr>
          <w:sz w:val="28"/>
          <w:szCs w:val="28"/>
          <w:lang w:val="en-US"/>
        </w:rPr>
      </w:pPr>
      <w:r w:rsidRPr="00433923">
        <w:rPr>
          <w:spacing w:val="-4"/>
          <w:sz w:val="28"/>
          <w:szCs w:val="28"/>
        </w:rPr>
        <w:t xml:space="preserve">a) Kiêm nhiệm chức danh bầu cử: Căn cứ quyết định chuẩn y, công nhận, chỉ định của cấp có thẩm quyền, Ủy ban nhân dân cấp xã quyết định </w:t>
      </w:r>
      <w:r w:rsidR="009847D2" w:rsidRPr="00433923">
        <w:rPr>
          <w:spacing w:val="-4"/>
          <w:sz w:val="28"/>
          <w:szCs w:val="28"/>
          <w:lang w:val="en-US"/>
        </w:rPr>
        <w:t xml:space="preserve">việc </w:t>
      </w:r>
      <w:r w:rsidRPr="00433923">
        <w:rPr>
          <w:spacing w:val="-4"/>
          <w:sz w:val="28"/>
          <w:szCs w:val="28"/>
        </w:rPr>
        <w:t>kiêm nhiệm</w:t>
      </w:r>
      <w:r w:rsidR="009847D2">
        <w:rPr>
          <w:sz w:val="28"/>
          <w:szCs w:val="28"/>
          <w:lang w:val="en-US"/>
        </w:rPr>
        <w:t>.</w:t>
      </w:r>
    </w:p>
    <w:p w14:paraId="17521B10" w14:textId="77E9222C" w:rsidR="00DE3DCE" w:rsidRPr="00EC57B0" w:rsidRDefault="00942827" w:rsidP="00533542">
      <w:pPr>
        <w:spacing w:afterLines="40" w:after="96" w:line="259" w:lineRule="auto"/>
        <w:ind w:firstLine="720"/>
        <w:jc w:val="both"/>
        <w:rPr>
          <w:sz w:val="28"/>
          <w:szCs w:val="28"/>
        </w:rPr>
      </w:pPr>
      <w:r w:rsidRPr="00EC57B0">
        <w:rPr>
          <w:sz w:val="28"/>
          <w:szCs w:val="28"/>
        </w:rPr>
        <w:t xml:space="preserve">b) Kiêm nhiệm chức danh Phó </w:t>
      </w:r>
      <w:r w:rsidR="0076130D" w:rsidRPr="00EC57B0">
        <w:rPr>
          <w:sz w:val="28"/>
          <w:szCs w:val="28"/>
        </w:rPr>
        <w:t xml:space="preserve">Chỉ huy trưởng Ban </w:t>
      </w:r>
      <w:r w:rsidR="005165BB">
        <w:rPr>
          <w:sz w:val="28"/>
          <w:szCs w:val="28"/>
          <w:lang w:val="en-US"/>
        </w:rPr>
        <w:t>C</w:t>
      </w:r>
      <w:r w:rsidR="0076130D" w:rsidRPr="00EC57B0">
        <w:rPr>
          <w:sz w:val="28"/>
          <w:szCs w:val="28"/>
        </w:rPr>
        <w:t xml:space="preserve">hỉ huy </w:t>
      </w:r>
      <w:r w:rsidR="005165BB">
        <w:rPr>
          <w:sz w:val="28"/>
          <w:szCs w:val="28"/>
          <w:lang w:val="en-US"/>
        </w:rPr>
        <w:t>Q</w:t>
      </w:r>
      <w:r w:rsidR="0076130D" w:rsidRPr="00EC57B0">
        <w:rPr>
          <w:sz w:val="28"/>
          <w:szCs w:val="28"/>
        </w:rPr>
        <w:t>uân sự cấp xã</w:t>
      </w:r>
      <w:r w:rsidRPr="00EC57B0">
        <w:rPr>
          <w:sz w:val="28"/>
          <w:szCs w:val="28"/>
        </w:rPr>
        <w:t>: Căn cứ quyết định bổ nhiệm của cấp có thẩm quyền, Ủy ban nhân dân cấp xã quyết định</w:t>
      </w:r>
      <w:r w:rsidR="005703F4">
        <w:rPr>
          <w:sz w:val="28"/>
          <w:szCs w:val="28"/>
          <w:lang w:val="en-US"/>
        </w:rPr>
        <w:t xml:space="preserve"> việc</w:t>
      </w:r>
      <w:r w:rsidR="002A2006" w:rsidRPr="00EC57B0">
        <w:rPr>
          <w:sz w:val="28"/>
          <w:szCs w:val="28"/>
          <w:lang w:val="en-US"/>
        </w:rPr>
        <w:t xml:space="preserve"> </w:t>
      </w:r>
      <w:r w:rsidRPr="00EC57B0">
        <w:rPr>
          <w:sz w:val="28"/>
          <w:szCs w:val="28"/>
        </w:rPr>
        <w:t>kiêm nhiệm.</w:t>
      </w:r>
    </w:p>
    <w:p w14:paraId="3F8D811C" w14:textId="3E3B84B8" w:rsidR="005703F4" w:rsidRDefault="00942827" w:rsidP="002E3118">
      <w:pPr>
        <w:spacing w:beforeLines="10" w:before="24" w:afterLines="40" w:after="96" w:line="262" w:lineRule="auto"/>
        <w:ind w:firstLine="720"/>
        <w:jc w:val="both"/>
        <w:rPr>
          <w:spacing w:val="-10"/>
          <w:sz w:val="28"/>
          <w:szCs w:val="28"/>
          <w:lang w:val="en-US"/>
        </w:rPr>
      </w:pPr>
      <w:r w:rsidRPr="00EC57B0">
        <w:rPr>
          <w:spacing w:val="-10"/>
          <w:sz w:val="28"/>
          <w:szCs w:val="28"/>
        </w:rPr>
        <w:lastRenderedPageBreak/>
        <w:t xml:space="preserve">c) Kiêm nhiệm chức danh giúp việc cho chính quyền cấp xã: Ủy ban nhân dân cấp xã quyết định </w:t>
      </w:r>
      <w:r w:rsidR="00887022" w:rsidRPr="00EC57B0">
        <w:rPr>
          <w:spacing w:val="-10"/>
          <w:sz w:val="28"/>
          <w:szCs w:val="28"/>
          <w:lang w:val="en-US"/>
        </w:rPr>
        <w:t xml:space="preserve">việc </w:t>
      </w:r>
      <w:r w:rsidRPr="00EC57B0">
        <w:rPr>
          <w:spacing w:val="-10"/>
          <w:sz w:val="28"/>
          <w:szCs w:val="28"/>
        </w:rPr>
        <w:t>kiêm nhiệm</w:t>
      </w:r>
      <w:r w:rsidR="00887022" w:rsidRPr="00EC57B0">
        <w:rPr>
          <w:spacing w:val="-10"/>
          <w:sz w:val="28"/>
          <w:szCs w:val="28"/>
          <w:lang w:val="en-US"/>
        </w:rPr>
        <w:t xml:space="preserve">. </w:t>
      </w:r>
    </w:p>
    <w:p w14:paraId="12776BBB" w14:textId="21A43D45" w:rsidR="00DE3DCE" w:rsidRPr="00EC57B0" w:rsidRDefault="00C10611" w:rsidP="002E3118">
      <w:pPr>
        <w:spacing w:beforeLines="10" w:before="24" w:afterLines="40" w:after="96" w:line="262" w:lineRule="auto"/>
        <w:ind w:firstLine="720"/>
        <w:jc w:val="both"/>
        <w:rPr>
          <w:sz w:val="28"/>
          <w:szCs w:val="28"/>
        </w:rPr>
      </w:pPr>
      <w:r w:rsidRPr="00EC57B0">
        <w:rPr>
          <w:sz w:val="28"/>
          <w:szCs w:val="28"/>
          <w:lang w:val="en-US"/>
        </w:rPr>
        <w:t>3</w:t>
      </w:r>
      <w:r w:rsidRPr="00EC57B0">
        <w:rPr>
          <w:sz w:val="28"/>
          <w:szCs w:val="28"/>
        </w:rPr>
        <w:t xml:space="preserve">. Thôi kiêm nhiệm </w:t>
      </w:r>
    </w:p>
    <w:p w14:paraId="0A6C9EC8" w14:textId="60A756F4" w:rsidR="00DE3DCE" w:rsidRPr="00EC57B0" w:rsidRDefault="00942827" w:rsidP="002E3118">
      <w:pPr>
        <w:spacing w:beforeLines="10" w:before="24" w:afterLines="40" w:after="96" w:line="262" w:lineRule="auto"/>
        <w:ind w:firstLine="720"/>
        <w:jc w:val="both"/>
        <w:rPr>
          <w:sz w:val="28"/>
          <w:szCs w:val="28"/>
        </w:rPr>
      </w:pPr>
      <w:r w:rsidRPr="00EC57B0">
        <w:rPr>
          <w:sz w:val="28"/>
          <w:szCs w:val="28"/>
        </w:rPr>
        <w:t>a) Thôi kiêm nhiệm chức danh bầu cử: Căn cứ quyết định bãi nhiệm, miễn nhiệm của cấp có thẩm quyền, quy định về thôi giữ chức danh của tổ chức, Ủy ban nhân dân cấp xã quyết định thôi kiêm nhiệm.</w:t>
      </w:r>
    </w:p>
    <w:p w14:paraId="04141AD4" w14:textId="17DB8EDF" w:rsidR="00DE3DCE" w:rsidRPr="00EC57B0" w:rsidRDefault="00942827" w:rsidP="002E3118">
      <w:pPr>
        <w:spacing w:beforeLines="10" w:before="24" w:afterLines="40" w:after="96" w:line="262" w:lineRule="auto"/>
        <w:ind w:firstLine="720"/>
        <w:jc w:val="both"/>
        <w:rPr>
          <w:sz w:val="28"/>
          <w:szCs w:val="28"/>
        </w:rPr>
      </w:pPr>
      <w:r w:rsidRPr="00EC57B0">
        <w:rPr>
          <w:sz w:val="28"/>
          <w:szCs w:val="28"/>
        </w:rPr>
        <w:t xml:space="preserve">b) Thôi kiêm nhiệm chức danh Phó </w:t>
      </w:r>
      <w:r w:rsidR="0076130D" w:rsidRPr="00EC57B0">
        <w:rPr>
          <w:sz w:val="28"/>
          <w:szCs w:val="28"/>
        </w:rPr>
        <w:t xml:space="preserve">Chỉ huy trưởng Ban </w:t>
      </w:r>
      <w:r w:rsidR="007F4989" w:rsidRPr="00EC57B0">
        <w:rPr>
          <w:sz w:val="28"/>
          <w:szCs w:val="28"/>
          <w:lang w:val="en-US"/>
        </w:rPr>
        <w:t>C</w:t>
      </w:r>
      <w:r w:rsidR="0076130D" w:rsidRPr="00EC57B0">
        <w:rPr>
          <w:sz w:val="28"/>
          <w:szCs w:val="28"/>
        </w:rPr>
        <w:t xml:space="preserve">hỉ huy </w:t>
      </w:r>
      <w:r w:rsidR="007F4989" w:rsidRPr="00EC57B0">
        <w:rPr>
          <w:sz w:val="28"/>
          <w:szCs w:val="28"/>
          <w:lang w:val="en-US"/>
        </w:rPr>
        <w:t>Q</w:t>
      </w:r>
      <w:r w:rsidR="0076130D" w:rsidRPr="00EC57B0">
        <w:rPr>
          <w:sz w:val="28"/>
          <w:szCs w:val="28"/>
        </w:rPr>
        <w:t>uân sự cấp xã</w:t>
      </w:r>
      <w:r w:rsidRPr="00EC57B0">
        <w:rPr>
          <w:sz w:val="28"/>
          <w:szCs w:val="28"/>
        </w:rPr>
        <w:t>: Căn cứ quyết định miễn nhiệm của cấp có thẩm quyền, Ủy ban nhân dân cấp xã quyết định thôi kiêm nhiệm.</w:t>
      </w:r>
    </w:p>
    <w:p w14:paraId="1255E506" w14:textId="16403CE6" w:rsidR="00DE3DCE" w:rsidRPr="00EC57B0" w:rsidRDefault="00942827" w:rsidP="002E3118">
      <w:pPr>
        <w:spacing w:beforeLines="10" w:before="24" w:afterLines="40" w:after="96" w:line="262" w:lineRule="auto"/>
        <w:ind w:firstLine="720"/>
        <w:jc w:val="both"/>
        <w:rPr>
          <w:sz w:val="28"/>
          <w:szCs w:val="28"/>
        </w:rPr>
      </w:pPr>
      <w:r w:rsidRPr="00EC57B0">
        <w:rPr>
          <w:sz w:val="28"/>
          <w:szCs w:val="28"/>
        </w:rPr>
        <w:t>c) Thôi kiêm nhiệm chức danh giúp việc cho chính quyền cấp xã: Ủy ban nhân dân cấp xã quyết định</w:t>
      </w:r>
      <w:r w:rsidR="00186350" w:rsidRPr="00EC57B0">
        <w:rPr>
          <w:sz w:val="28"/>
          <w:szCs w:val="28"/>
          <w:lang w:val="en-US"/>
        </w:rPr>
        <w:t xml:space="preserve"> việc</w:t>
      </w:r>
      <w:r w:rsidRPr="00EC57B0">
        <w:rPr>
          <w:sz w:val="28"/>
          <w:szCs w:val="28"/>
        </w:rPr>
        <w:t xml:space="preserve"> thôi kiêm nhiệm</w:t>
      </w:r>
      <w:r w:rsidR="00186350" w:rsidRPr="00EC57B0">
        <w:rPr>
          <w:sz w:val="28"/>
          <w:szCs w:val="28"/>
          <w:lang w:val="en-US"/>
        </w:rPr>
        <w:t xml:space="preserve">. </w:t>
      </w:r>
    </w:p>
    <w:p w14:paraId="0F49DA73" w14:textId="6623BFEE" w:rsidR="00C11D32" w:rsidRPr="00EC57B0" w:rsidRDefault="00C11D32" w:rsidP="002E3118">
      <w:pPr>
        <w:spacing w:beforeLines="10" w:before="24" w:afterLines="40" w:after="96" w:line="262" w:lineRule="auto"/>
        <w:ind w:firstLine="720"/>
        <w:jc w:val="both"/>
        <w:rPr>
          <w:sz w:val="28"/>
          <w:szCs w:val="28"/>
        </w:rPr>
      </w:pPr>
      <w:r w:rsidRPr="00EC57B0">
        <w:rPr>
          <w:b/>
          <w:bCs/>
          <w:sz w:val="28"/>
          <w:szCs w:val="28"/>
        </w:rPr>
        <w:t xml:space="preserve">Điều </w:t>
      </w:r>
      <w:r w:rsidRPr="00EC57B0">
        <w:rPr>
          <w:b/>
          <w:bCs/>
          <w:sz w:val="28"/>
          <w:szCs w:val="28"/>
          <w:lang w:val="en-US"/>
        </w:rPr>
        <w:t>10</w:t>
      </w:r>
      <w:r w:rsidRPr="00EC57B0">
        <w:rPr>
          <w:b/>
          <w:bCs/>
          <w:sz w:val="28"/>
          <w:szCs w:val="28"/>
        </w:rPr>
        <w:t>. Chế độ làm việc</w:t>
      </w:r>
    </w:p>
    <w:p w14:paraId="048B6D86" w14:textId="77777777" w:rsidR="006F77C0" w:rsidRPr="008C19F2" w:rsidRDefault="006F77C0" w:rsidP="002E3118">
      <w:pPr>
        <w:spacing w:before="40" w:after="40" w:line="262" w:lineRule="auto"/>
        <w:ind w:firstLine="720"/>
        <w:jc w:val="both"/>
        <w:rPr>
          <w:iCs/>
          <w:spacing w:val="-6"/>
          <w:sz w:val="28"/>
          <w:szCs w:val="28"/>
        </w:rPr>
      </w:pPr>
      <w:r w:rsidRPr="008C19F2">
        <w:rPr>
          <w:iCs/>
          <w:spacing w:val="-6"/>
          <w:sz w:val="28"/>
          <w:szCs w:val="28"/>
        </w:rPr>
        <w:t>1. Người hoạt động không chuyên trách ở cấp xã làm việc tại trụ sở Ủy ban nhân dân cấp xã ít nhất 3 (ba) buổi/tuần theo yêu cầu cụ thể của công việc được phân công. Ngoài ra, theo yêu cầu nhiệm vụ hoặc kế hoạch công tác của cơ quan, người có thẩm quyền quản lý có thể phân công, yêu cầu người hoạt động không chuyên trách ở cấp xã thực hiện thêm thời gian nhưng bình quân tối đa không vượt quá 20 giờ/tuần. Thời gian làm việc của người hoạt động không chuyên trách được công khai tại trụ sở cơ quan.</w:t>
      </w:r>
    </w:p>
    <w:p w14:paraId="1374D7E7" w14:textId="660BE08C" w:rsidR="006F77C0" w:rsidRPr="00EC57B0" w:rsidRDefault="006F77C0" w:rsidP="002E3118">
      <w:pPr>
        <w:spacing w:before="40" w:after="40" w:line="262" w:lineRule="auto"/>
        <w:ind w:firstLine="720"/>
        <w:jc w:val="both"/>
        <w:rPr>
          <w:iCs/>
          <w:sz w:val="28"/>
          <w:szCs w:val="28"/>
        </w:rPr>
      </w:pPr>
      <w:r w:rsidRPr="00EC57B0">
        <w:rPr>
          <w:iCs/>
          <w:sz w:val="28"/>
          <w:szCs w:val="28"/>
        </w:rPr>
        <w:t>Đối với chức danh Phó Chỉ huy trưởng Ban Chỉ huy Quân sự cấp xã, thời gian làm việc thực hiện theo quy định của pháp luật chuyên ngành.</w:t>
      </w:r>
    </w:p>
    <w:p w14:paraId="15F3AE8B" w14:textId="2CA961BD" w:rsidR="00C11D32" w:rsidRPr="00EC57B0" w:rsidRDefault="00C11D32" w:rsidP="002E3118">
      <w:pPr>
        <w:spacing w:beforeLines="10" w:before="24" w:afterLines="40" w:after="96" w:line="262" w:lineRule="auto"/>
        <w:ind w:firstLine="720"/>
        <w:jc w:val="both"/>
        <w:rPr>
          <w:sz w:val="28"/>
          <w:szCs w:val="28"/>
        </w:rPr>
      </w:pPr>
      <w:r w:rsidRPr="00EC57B0">
        <w:rPr>
          <w:sz w:val="28"/>
          <w:szCs w:val="28"/>
        </w:rPr>
        <w:t xml:space="preserve">2. Căn cứ thời gian làm việc quy định tại khoản 1 Điều này, sau khi thống nhất với Đảng ủy, Mặt trận Tổ quốc và các tổ chức chính trị - xã hội, Chủ tịch Ủy ban nhân dân cấp xã quy định cụ thể thời gian làm việc của từng chức danh người hoạt động không chuyên trách </w:t>
      </w:r>
      <w:r w:rsidR="00E54EA8" w:rsidRPr="00EC57B0">
        <w:rPr>
          <w:sz w:val="28"/>
          <w:szCs w:val="28"/>
          <w:lang w:val="en-US"/>
        </w:rPr>
        <w:t xml:space="preserve">ở </w:t>
      </w:r>
      <w:r w:rsidRPr="00EC57B0">
        <w:rPr>
          <w:sz w:val="28"/>
          <w:szCs w:val="28"/>
        </w:rPr>
        <w:t>cấp xã trong nội quy, quy chế làm việc.</w:t>
      </w:r>
    </w:p>
    <w:p w14:paraId="407BC8C3" w14:textId="12E086A7" w:rsidR="00C11D32" w:rsidRPr="00EC57B0" w:rsidRDefault="00C11D32" w:rsidP="002E3118">
      <w:pPr>
        <w:spacing w:beforeLines="10" w:before="24" w:afterLines="40" w:after="96" w:line="262" w:lineRule="auto"/>
        <w:ind w:firstLine="720"/>
        <w:jc w:val="both"/>
        <w:rPr>
          <w:sz w:val="28"/>
          <w:szCs w:val="28"/>
        </w:rPr>
      </w:pPr>
      <w:r w:rsidRPr="00EC57B0">
        <w:rPr>
          <w:sz w:val="28"/>
          <w:szCs w:val="28"/>
        </w:rPr>
        <w:t xml:space="preserve">3. </w:t>
      </w:r>
      <w:r w:rsidR="005165BB">
        <w:rPr>
          <w:sz w:val="28"/>
          <w:szCs w:val="28"/>
          <w:lang w:val="en-US"/>
        </w:rPr>
        <w:t>Cơ quan, n</w:t>
      </w:r>
      <w:r w:rsidRPr="00EC57B0">
        <w:rPr>
          <w:sz w:val="28"/>
          <w:szCs w:val="28"/>
        </w:rPr>
        <w:t xml:space="preserve">gười có thẩm quyền phải phân công công tác cụ thể, thực hiện giao việc đối với người hoạt động không chuyên trách ở </w:t>
      </w:r>
      <w:r w:rsidRPr="00EC57B0">
        <w:rPr>
          <w:sz w:val="28"/>
          <w:szCs w:val="28"/>
          <w:lang w:val="en-US"/>
        </w:rPr>
        <w:t>cấp xã</w:t>
      </w:r>
      <w:r w:rsidRPr="00EC57B0">
        <w:rPr>
          <w:sz w:val="28"/>
          <w:szCs w:val="28"/>
        </w:rPr>
        <w:t xml:space="preserve"> đúng chức năng, nhiệm vụ theo quy định; không giao người hoạt động không chuyên trách làm thay nhiệm vụ của cán bộ, công chức cấp xã.</w:t>
      </w:r>
    </w:p>
    <w:p w14:paraId="120CD146" w14:textId="77777777" w:rsidR="00E9213A" w:rsidRPr="00511E79" w:rsidRDefault="00E9213A" w:rsidP="00F16C81">
      <w:pPr>
        <w:spacing w:beforeLines="40" w:before="96" w:afterLines="40" w:after="96" w:line="264" w:lineRule="auto"/>
        <w:jc w:val="center"/>
        <w:rPr>
          <w:b/>
          <w:bCs/>
          <w:sz w:val="4"/>
          <w:szCs w:val="28"/>
        </w:rPr>
      </w:pPr>
      <w:bookmarkStart w:id="14" w:name="chuong_5"/>
    </w:p>
    <w:p w14:paraId="4306FCA5" w14:textId="21AD57C4" w:rsidR="002601B0" w:rsidRPr="00EC57B0" w:rsidRDefault="002601B0" w:rsidP="00511E79">
      <w:pPr>
        <w:spacing w:beforeLines="40" w:before="96" w:afterLines="40" w:after="96"/>
        <w:jc w:val="center"/>
        <w:rPr>
          <w:b/>
          <w:bCs/>
          <w:sz w:val="28"/>
          <w:szCs w:val="28"/>
        </w:rPr>
      </w:pPr>
      <w:r w:rsidRPr="00EC57B0">
        <w:rPr>
          <w:b/>
          <w:bCs/>
          <w:sz w:val="28"/>
          <w:szCs w:val="28"/>
        </w:rPr>
        <w:t xml:space="preserve">Chương </w:t>
      </w:r>
      <w:bookmarkEnd w:id="14"/>
      <w:r w:rsidRPr="00EC57B0">
        <w:rPr>
          <w:b/>
          <w:bCs/>
          <w:sz w:val="28"/>
          <w:szCs w:val="28"/>
        </w:rPr>
        <w:t>III</w:t>
      </w:r>
    </w:p>
    <w:p w14:paraId="1B93B0F5" w14:textId="069C2A0D" w:rsidR="0000726E" w:rsidRPr="00EC57B0" w:rsidRDefault="002601B0" w:rsidP="00511E79">
      <w:pPr>
        <w:jc w:val="center"/>
        <w:rPr>
          <w:b/>
          <w:bCs/>
          <w:sz w:val="28"/>
          <w:szCs w:val="28"/>
        </w:rPr>
      </w:pPr>
      <w:bookmarkStart w:id="15" w:name="chuong_5_name"/>
      <w:r w:rsidRPr="00EC57B0">
        <w:rPr>
          <w:b/>
          <w:bCs/>
          <w:sz w:val="28"/>
          <w:szCs w:val="28"/>
        </w:rPr>
        <w:t xml:space="preserve">TRÁCH NHIỆM QUẢN LÝ, SỬ DỤNG NGƯỜI </w:t>
      </w:r>
    </w:p>
    <w:p w14:paraId="7E172F5D" w14:textId="6DE23EE4" w:rsidR="002601B0" w:rsidRPr="00EC57B0" w:rsidRDefault="002601B0" w:rsidP="00511E79">
      <w:pPr>
        <w:jc w:val="center"/>
        <w:rPr>
          <w:sz w:val="28"/>
          <w:szCs w:val="28"/>
        </w:rPr>
      </w:pPr>
      <w:r w:rsidRPr="00EC57B0">
        <w:rPr>
          <w:b/>
          <w:bCs/>
          <w:sz w:val="28"/>
          <w:szCs w:val="28"/>
        </w:rPr>
        <w:t>HOẠT ĐỘNG KHÔNG CHUYÊN TRÁCH Ở CẤP XÃ</w:t>
      </w:r>
      <w:bookmarkEnd w:id="15"/>
    </w:p>
    <w:p w14:paraId="251F689C" w14:textId="77777777" w:rsidR="0000726E" w:rsidRPr="00EC57B0" w:rsidRDefault="0000726E" w:rsidP="00F16C81">
      <w:pPr>
        <w:spacing w:beforeLines="40" w:before="96" w:afterLines="40" w:after="96" w:line="264" w:lineRule="auto"/>
        <w:ind w:firstLine="720"/>
        <w:jc w:val="both"/>
        <w:rPr>
          <w:b/>
          <w:bCs/>
          <w:sz w:val="8"/>
          <w:szCs w:val="28"/>
        </w:rPr>
      </w:pPr>
      <w:bookmarkStart w:id="16" w:name="dieu_18"/>
    </w:p>
    <w:p w14:paraId="5A80F26D" w14:textId="64B0B2B7" w:rsidR="002601B0" w:rsidRPr="00EC57B0" w:rsidRDefault="002601B0" w:rsidP="004A5BA6">
      <w:pPr>
        <w:spacing w:beforeLines="40" w:before="96" w:afterLines="20" w:after="48" w:line="264" w:lineRule="auto"/>
        <w:ind w:firstLine="720"/>
        <w:jc w:val="both"/>
        <w:rPr>
          <w:b/>
          <w:bCs/>
          <w:sz w:val="28"/>
          <w:szCs w:val="28"/>
          <w:lang w:val="en-US"/>
        </w:rPr>
      </w:pPr>
      <w:r w:rsidRPr="00EC57B0">
        <w:rPr>
          <w:b/>
          <w:bCs/>
          <w:sz w:val="28"/>
          <w:szCs w:val="28"/>
        </w:rPr>
        <w:t xml:space="preserve">Điều </w:t>
      </w:r>
      <w:r w:rsidR="00362DDD" w:rsidRPr="00EC57B0">
        <w:rPr>
          <w:b/>
          <w:bCs/>
          <w:sz w:val="28"/>
          <w:szCs w:val="28"/>
          <w:lang w:val="en-US"/>
        </w:rPr>
        <w:t>1</w:t>
      </w:r>
      <w:r w:rsidR="00C11D32" w:rsidRPr="00EC57B0">
        <w:rPr>
          <w:b/>
          <w:bCs/>
          <w:sz w:val="28"/>
          <w:szCs w:val="28"/>
          <w:lang w:val="en-US"/>
        </w:rPr>
        <w:t>1</w:t>
      </w:r>
      <w:r w:rsidRPr="00EC57B0">
        <w:rPr>
          <w:b/>
          <w:bCs/>
          <w:sz w:val="28"/>
          <w:szCs w:val="28"/>
        </w:rPr>
        <w:t xml:space="preserve">. Trách nhiệm của </w:t>
      </w:r>
      <w:bookmarkEnd w:id="16"/>
      <w:r w:rsidR="00336F92" w:rsidRPr="00EC57B0">
        <w:rPr>
          <w:b/>
          <w:bCs/>
          <w:sz w:val="28"/>
          <w:szCs w:val="28"/>
          <w:lang w:val="en-US"/>
        </w:rPr>
        <w:t>các sở, ban, ngành</w:t>
      </w:r>
    </w:p>
    <w:p w14:paraId="3A2652CA" w14:textId="231EECFA" w:rsidR="00336F92" w:rsidRPr="00EC57B0" w:rsidRDefault="00336F92" w:rsidP="004A5BA6">
      <w:pPr>
        <w:spacing w:beforeLines="40" w:before="96" w:afterLines="20" w:after="48" w:line="264" w:lineRule="auto"/>
        <w:ind w:firstLine="720"/>
        <w:jc w:val="both"/>
        <w:rPr>
          <w:sz w:val="28"/>
          <w:szCs w:val="28"/>
          <w:lang w:val="en-US"/>
        </w:rPr>
      </w:pPr>
      <w:r w:rsidRPr="00EC57B0">
        <w:rPr>
          <w:sz w:val="28"/>
          <w:szCs w:val="28"/>
          <w:lang w:val="en-US"/>
        </w:rPr>
        <w:t>1. Sở Nội vụ</w:t>
      </w:r>
    </w:p>
    <w:p w14:paraId="1D54046D" w14:textId="5591D275" w:rsidR="002601B0" w:rsidRPr="00EC57B0" w:rsidRDefault="00927883" w:rsidP="004A5BA6">
      <w:pPr>
        <w:spacing w:beforeLines="40" w:before="96" w:afterLines="20" w:after="48" w:line="264" w:lineRule="auto"/>
        <w:ind w:firstLine="720"/>
        <w:jc w:val="both"/>
        <w:rPr>
          <w:sz w:val="28"/>
          <w:szCs w:val="28"/>
        </w:rPr>
      </w:pPr>
      <w:r w:rsidRPr="00EC57B0">
        <w:rPr>
          <w:sz w:val="28"/>
          <w:szCs w:val="28"/>
          <w:lang w:val="en-US"/>
        </w:rPr>
        <w:t>a</w:t>
      </w:r>
      <w:r w:rsidR="004A35F7" w:rsidRPr="00EC57B0">
        <w:rPr>
          <w:sz w:val="28"/>
          <w:szCs w:val="28"/>
          <w:lang w:val="en-US"/>
        </w:rPr>
        <w:t>)</w:t>
      </w:r>
      <w:r w:rsidR="002601B0" w:rsidRPr="00EC57B0">
        <w:rPr>
          <w:sz w:val="28"/>
          <w:szCs w:val="28"/>
        </w:rPr>
        <w:t xml:space="preserve"> Thống kê, báo cáo và hướng dẫn việc thống kê, báo cáo số lượng, chất lượng</w:t>
      </w:r>
      <w:r w:rsidR="00687556" w:rsidRPr="00EC57B0">
        <w:rPr>
          <w:sz w:val="28"/>
          <w:szCs w:val="28"/>
          <w:lang w:val="en-US"/>
        </w:rPr>
        <w:t xml:space="preserve"> và việc quản lý, sử dụng</w:t>
      </w:r>
      <w:r w:rsidR="002601B0" w:rsidRPr="00EC57B0">
        <w:rPr>
          <w:sz w:val="28"/>
          <w:szCs w:val="28"/>
        </w:rPr>
        <w:t xml:space="preserve"> người hoạt động không chuyên trách </w:t>
      </w:r>
      <w:r w:rsidR="003112F7" w:rsidRPr="00EC57B0">
        <w:rPr>
          <w:sz w:val="28"/>
          <w:szCs w:val="28"/>
          <w:lang w:val="en-US"/>
        </w:rPr>
        <w:t xml:space="preserve">ở </w:t>
      </w:r>
      <w:r w:rsidR="002601B0" w:rsidRPr="00EC57B0">
        <w:rPr>
          <w:sz w:val="28"/>
          <w:szCs w:val="28"/>
        </w:rPr>
        <w:t>cấp xã theo yêu cầu của cơ quan có thẩm quyền.</w:t>
      </w:r>
    </w:p>
    <w:p w14:paraId="3B3A8983" w14:textId="016D6D26" w:rsidR="002601B0" w:rsidRPr="00EC57B0" w:rsidRDefault="00927883" w:rsidP="004A5BA6">
      <w:pPr>
        <w:spacing w:beforeLines="40" w:before="96" w:afterLines="20" w:after="48" w:line="264" w:lineRule="auto"/>
        <w:ind w:firstLine="720"/>
        <w:jc w:val="both"/>
        <w:rPr>
          <w:sz w:val="28"/>
          <w:szCs w:val="28"/>
        </w:rPr>
      </w:pPr>
      <w:r w:rsidRPr="00EC57B0">
        <w:rPr>
          <w:sz w:val="28"/>
          <w:szCs w:val="28"/>
          <w:lang w:val="en-US"/>
        </w:rPr>
        <w:lastRenderedPageBreak/>
        <w:t>b</w:t>
      </w:r>
      <w:r w:rsidR="004A35F7" w:rsidRPr="00EC57B0">
        <w:rPr>
          <w:sz w:val="28"/>
          <w:szCs w:val="28"/>
          <w:lang w:val="en-US"/>
        </w:rPr>
        <w:t>)</w:t>
      </w:r>
      <w:r w:rsidR="002601B0" w:rsidRPr="00EC57B0">
        <w:rPr>
          <w:sz w:val="28"/>
          <w:szCs w:val="28"/>
        </w:rPr>
        <w:t xml:space="preserve"> </w:t>
      </w:r>
      <w:r w:rsidR="00336F92" w:rsidRPr="00EC57B0">
        <w:rPr>
          <w:sz w:val="28"/>
          <w:szCs w:val="28"/>
          <w:lang w:val="en-US"/>
        </w:rPr>
        <w:t>Theo dõi, đôn đốc, x</w:t>
      </w:r>
      <w:r w:rsidR="002601B0" w:rsidRPr="00EC57B0">
        <w:rPr>
          <w:sz w:val="28"/>
          <w:szCs w:val="28"/>
        </w:rPr>
        <w:t xml:space="preserve">ây dựng và thực hiện kế hoạch thanh tra, kiểm tra việc thực hiện các quy định đối với người hoạt động không chuyên trách </w:t>
      </w:r>
      <w:r w:rsidR="000A5364" w:rsidRPr="00EC57B0">
        <w:rPr>
          <w:sz w:val="28"/>
          <w:szCs w:val="28"/>
          <w:lang w:val="en-US"/>
        </w:rPr>
        <w:t xml:space="preserve">ở </w:t>
      </w:r>
      <w:r w:rsidR="002601B0" w:rsidRPr="00EC57B0">
        <w:rPr>
          <w:sz w:val="28"/>
          <w:szCs w:val="28"/>
        </w:rPr>
        <w:t>cấp xã.</w:t>
      </w:r>
    </w:p>
    <w:p w14:paraId="4FBA3E1B" w14:textId="6575D55B" w:rsidR="002601B0" w:rsidRPr="00EC57B0" w:rsidRDefault="00927883" w:rsidP="004A5BA6">
      <w:pPr>
        <w:spacing w:beforeLines="40" w:before="96" w:afterLines="20" w:after="48" w:line="264" w:lineRule="auto"/>
        <w:ind w:firstLine="720"/>
        <w:jc w:val="both"/>
        <w:rPr>
          <w:sz w:val="28"/>
          <w:szCs w:val="28"/>
        </w:rPr>
      </w:pPr>
      <w:r w:rsidRPr="00EC57B0">
        <w:rPr>
          <w:sz w:val="28"/>
          <w:szCs w:val="28"/>
          <w:lang w:val="en-US"/>
        </w:rPr>
        <w:t>c</w:t>
      </w:r>
      <w:r w:rsidR="004A35F7" w:rsidRPr="00EC57B0">
        <w:rPr>
          <w:sz w:val="28"/>
          <w:szCs w:val="28"/>
          <w:lang w:val="en-US"/>
        </w:rPr>
        <w:t>)</w:t>
      </w:r>
      <w:r w:rsidR="002601B0" w:rsidRPr="00EC57B0">
        <w:rPr>
          <w:sz w:val="28"/>
          <w:szCs w:val="28"/>
        </w:rPr>
        <w:t xml:space="preserve"> Tiếp nhận các ý kiến phản ánh, tổng hợp báo cáo, tham mưu Ủy ban nhân dân tỉnh xem xét, sửa đổi, bổ sung hoặc trình cấp có thẩm quyền sửa đổi, bổ sung quy định cho phù hợp với pháp luật và yêu cầu thực tế tại địa phương.</w:t>
      </w:r>
    </w:p>
    <w:p w14:paraId="10F5C70E" w14:textId="75427296" w:rsidR="00BC661D" w:rsidRPr="00EC57B0" w:rsidRDefault="004A35F7" w:rsidP="004A5BA6">
      <w:pPr>
        <w:spacing w:beforeLines="40" w:before="96" w:afterLines="20" w:after="48" w:line="264" w:lineRule="auto"/>
        <w:ind w:firstLine="720"/>
        <w:jc w:val="both"/>
        <w:rPr>
          <w:sz w:val="28"/>
          <w:szCs w:val="28"/>
          <w:lang w:val="en-US"/>
        </w:rPr>
      </w:pPr>
      <w:r w:rsidRPr="00EC57B0">
        <w:rPr>
          <w:sz w:val="28"/>
          <w:szCs w:val="28"/>
          <w:lang w:val="en-US"/>
        </w:rPr>
        <w:t xml:space="preserve">2. </w:t>
      </w:r>
      <w:r w:rsidR="00BC661D" w:rsidRPr="00EC57B0">
        <w:rPr>
          <w:sz w:val="28"/>
          <w:szCs w:val="28"/>
        </w:rPr>
        <w:t>Sở Tài chính</w:t>
      </w:r>
    </w:p>
    <w:p w14:paraId="3FE2141E" w14:textId="2B76734D" w:rsidR="00BC661D" w:rsidRPr="00EC57B0" w:rsidRDefault="00BC661D" w:rsidP="004A5BA6">
      <w:pPr>
        <w:spacing w:beforeLines="40" w:before="96" w:afterLines="20" w:after="48" w:line="264" w:lineRule="auto"/>
        <w:ind w:firstLine="720"/>
        <w:jc w:val="both"/>
        <w:rPr>
          <w:sz w:val="28"/>
          <w:szCs w:val="28"/>
        </w:rPr>
      </w:pPr>
      <w:r w:rsidRPr="00EC57B0">
        <w:rPr>
          <w:sz w:val="28"/>
          <w:szCs w:val="28"/>
        </w:rPr>
        <w:t>Tham mưu phân bổ kinh phí trên cơ sở đề nghị của Ủy ban nhân dân các</w:t>
      </w:r>
      <w:r w:rsidR="001157D3" w:rsidRPr="00EC57B0">
        <w:rPr>
          <w:sz w:val="28"/>
          <w:szCs w:val="28"/>
          <w:lang w:val="en-US"/>
        </w:rPr>
        <w:t xml:space="preserve"> </w:t>
      </w:r>
      <w:r w:rsidRPr="00EC57B0">
        <w:rPr>
          <w:sz w:val="28"/>
          <w:szCs w:val="28"/>
        </w:rPr>
        <w:t>huyện</w:t>
      </w:r>
      <w:r w:rsidR="001157D3" w:rsidRPr="00EC57B0">
        <w:rPr>
          <w:sz w:val="28"/>
          <w:szCs w:val="28"/>
          <w:lang w:val="en-US"/>
        </w:rPr>
        <w:t>, thành phố</w:t>
      </w:r>
      <w:r w:rsidRPr="00EC57B0">
        <w:rPr>
          <w:sz w:val="28"/>
          <w:szCs w:val="28"/>
        </w:rPr>
        <w:t xml:space="preserve">; hướng dẫn, kiểm tra việc sử dụng kinh phí để thực hiện các chế độ, chính sách đối với người hoạt động không chuyên trách </w:t>
      </w:r>
      <w:r w:rsidR="000A5364" w:rsidRPr="00EC57B0">
        <w:rPr>
          <w:sz w:val="28"/>
          <w:szCs w:val="28"/>
          <w:lang w:val="en-US"/>
        </w:rPr>
        <w:t xml:space="preserve">ở cấp xã </w:t>
      </w:r>
      <w:r w:rsidRPr="00EC57B0">
        <w:rPr>
          <w:sz w:val="28"/>
          <w:szCs w:val="28"/>
        </w:rPr>
        <w:t>theo quy định của Chính phủ, Nghị quyết của Hội đồng nhân dân t</w:t>
      </w:r>
      <w:r w:rsidR="00A0487E" w:rsidRPr="00EC57B0">
        <w:rPr>
          <w:sz w:val="28"/>
          <w:szCs w:val="28"/>
          <w:lang w:val="en-US"/>
        </w:rPr>
        <w:t>ỉnh</w:t>
      </w:r>
      <w:r w:rsidR="001157D3" w:rsidRPr="00EC57B0">
        <w:rPr>
          <w:sz w:val="28"/>
          <w:szCs w:val="28"/>
          <w:lang w:val="en-US"/>
        </w:rPr>
        <w:t xml:space="preserve"> và</w:t>
      </w:r>
      <w:r w:rsidRPr="00EC57B0">
        <w:rPr>
          <w:sz w:val="28"/>
          <w:szCs w:val="28"/>
        </w:rPr>
        <w:t xml:space="preserve"> </w:t>
      </w:r>
      <w:r w:rsidR="001157D3" w:rsidRPr="00EC57B0">
        <w:rPr>
          <w:sz w:val="28"/>
          <w:szCs w:val="28"/>
          <w:lang w:val="en-US"/>
        </w:rPr>
        <w:t>Q</w:t>
      </w:r>
      <w:r w:rsidRPr="00EC57B0">
        <w:rPr>
          <w:sz w:val="28"/>
          <w:szCs w:val="28"/>
        </w:rPr>
        <w:t xml:space="preserve">uy định </w:t>
      </w:r>
      <w:r w:rsidR="001157D3" w:rsidRPr="00EC57B0">
        <w:rPr>
          <w:sz w:val="28"/>
          <w:szCs w:val="28"/>
          <w:lang w:val="en-US"/>
        </w:rPr>
        <w:t>này.</w:t>
      </w:r>
    </w:p>
    <w:p w14:paraId="5F2A86EF" w14:textId="15F02764" w:rsidR="00BC661D" w:rsidRPr="00EC57B0" w:rsidRDefault="00E853DF" w:rsidP="004A5BA6">
      <w:pPr>
        <w:spacing w:beforeLines="40" w:before="96" w:afterLines="20" w:after="48" w:line="264" w:lineRule="auto"/>
        <w:ind w:firstLine="720"/>
        <w:jc w:val="both"/>
        <w:rPr>
          <w:sz w:val="28"/>
          <w:szCs w:val="28"/>
          <w:lang w:val="en-US"/>
        </w:rPr>
      </w:pPr>
      <w:r w:rsidRPr="00EC57B0">
        <w:rPr>
          <w:sz w:val="28"/>
          <w:szCs w:val="28"/>
          <w:lang w:val="en-US"/>
        </w:rPr>
        <w:t>3</w:t>
      </w:r>
      <w:r w:rsidR="00BC661D" w:rsidRPr="00EC57B0">
        <w:rPr>
          <w:sz w:val="28"/>
          <w:szCs w:val="28"/>
        </w:rPr>
        <w:t xml:space="preserve">. Bảo </w:t>
      </w:r>
      <w:r w:rsidR="0061791E" w:rsidRPr="00EC57B0">
        <w:rPr>
          <w:sz w:val="28"/>
          <w:szCs w:val="28"/>
          <w:lang w:val="en-US"/>
        </w:rPr>
        <w:t>h</w:t>
      </w:r>
      <w:r w:rsidR="00BC661D" w:rsidRPr="00EC57B0">
        <w:rPr>
          <w:sz w:val="28"/>
          <w:szCs w:val="28"/>
        </w:rPr>
        <w:t xml:space="preserve">iểm xã hội </w:t>
      </w:r>
      <w:r w:rsidR="00BC661D" w:rsidRPr="00EC57B0">
        <w:rPr>
          <w:sz w:val="28"/>
          <w:szCs w:val="28"/>
          <w:lang w:val="en-US"/>
        </w:rPr>
        <w:t>tỉnh</w:t>
      </w:r>
    </w:p>
    <w:p w14:paraId="20CA832A" w14:textId="77777777" w:rsidR="00C653F6" w:rsidRPr="00EC57B0" w:rsidRDefault="00BC661D" w:rsidP="004A5BA6">
      <w:pPr>
        <w:spacing w:beforeLines="40" w:before="96" w:afterLines="20" w:after="48" w:line="264" w:lineRule="auto"/>
        <w:ind w:firstLine="720"/>
        <w:jc w:val="both"/>
        <w:rPr>
          <w:sz w:val="28"/>
          <w:szCs w:val="28"/>
        </w:rPr>
      </w:pPr>
      <w:r w:rsidRPr="00EC57B0">
        <w:rPr>
          <w:sz w:val="28"/>
          <w:szCs w:val="28"/>
        </w:rPr>
        <w:t xml:space="preserve">Hướng dẫn và kiểm tra việc thực hiện chế độ bảo hiểm xã hội, bảo hiểm y tế đối với người hoạt động không chuyên trách </w:t>
      </w:r>
      <w:r w:rsidR="001157D3" w:rsidRPr="00EC57B0">
        <w:rPr>
          <w:sz w:val="28"/>
          <w:szCs w:val="28"/>
          <w:lang w:val="en-US"/>
        </w:rPr>
        <w:t>ở cấp</w:t>
      </w:r>
      <w:r w:rsidRPr="00EC57B0">
        <w:rPr>
          <w:sz w:val="28"/>
          <w:szCs w:val="28"/>
        </w:rPr>
        <w:t xml:space="preserve"> xã theo quy định hiện hành.</w:t>
      </w:r>
    </w:p>
    <w:p w14:paraId="2CB85CFF" w14:textId="0C1737DB" w:rsidR="002D0E68" w:rsidRPr="00EC57B0" w:rsidRDefault="002D0E68" w:rsidP="004A5BA6">
      <w:pPr>
        <w:spacing w:beforeLines="40" w:before="96" w:afterLines="20" w:after="48" w:line="264" w:lineRule="auto"/>
        <w:ind w:firstLine="720"/>
        <w:jc w:val="both"/>
        <w:rPr>
          <w:sz w:val="28"/>
          <w:szCs w:val="28"/>
        </w:rPr>
      </w:pPr>
      <w:r w:rsidRPr="00EC57B0">
        <w:rPr>
          <w:sz w:val="28"/>
          <w:szCs w:val="28"/>
          <w:lang w:val="en-US"/>
        </w:rPr>
        <w:t xml:space="preserve">4. </w:t>
      </w:r>
      <w:r w:rsidRPr="00EC57B0">
        <w:rPr>
          <w:sz w:val="28"/>
          <w:szCs w:val="28"/>
        </w:rPr>
        <w:t xml:space="preserve">Thủ trưởng các </w:t>
      </w:r>
      <w:r w:rsidR="00C653F6" w:rsidRPr="00EC57B0">
        <w:rPr>
          <w:sz w:val="28"/>
          <w:szCs w:val="28"/>
          <w:lang w:val="en-US"/>
        </w:rPr>
        <w:t>s</w:t>
      </w:r>
      <w:r w:rsidRPr="00EC57B0">
        <w:rPr>
          <w:sz w:val="28"/>
          <w:szCs w:val="28"/>
        </w:rPr>
        <w:t>ở</w:t>
      </w:r>
      <w:r w:rsidR="00C653F6" w:rsidRPr="00EC57B0">
        <w:rPr>
          <w:sz w:val="28"/>
          <w:szCs w:val="28"/>
          <w:lang w:val="en-US"/>
        </w:rPr>
        <w:t>, ban,</w:t>
      </w:r>
      <w:r w:rsidRPr="00EC57B0">
        <w:rPr>
          <w:sz w:val="28"/>
          <w:szCs w:val="28"/>
        </w:rPr>
        <w:t xml:space="preserve"> ngành có liên quan căn cứ chức năng, nhiệm vụ được giao, có trách nhiệm phối hợp với Ủy ban nhân dân cấp huyện hướng dẫn công việc cụ thể đối với người hoạt động không chuyên trách </w:t>
      </w:r>
      <w:r w:rsidRPr="00EC57B0">
        <w:rPr>
          <w:sz w:val="28"/>
          <w:szCs w:val="28"/>
          <w:lang w:val="en-US"/>
        </w:rPr>
        <w:t xml:space="preserve">ở </w:t>
      </w:r>
      <w:r w:rsidRPr="00EC57B0">
        <w:rPr>
          <w:sz w:val="28"/>
          <w:szCs w:val="28"/>
        </w:rPr>
        <w:t>cấp xã.</w:t>
      </w:r>
    </w:p>
    <w:p w14:paraId="401C55A1" w14:textId="6EC706D4" w:rsidR="0012413F" w:rsidRPr="00EC57B0" w:rsidRDefault="0012413F" w:rsidP="004A5BA6">
      <w:pPr>
        <w:spacing w:beforeLines="40" w:before="96" w:afterLines="20" w:after="48" w:line="264" w:lineRule="auto"/>
        <w:ind w:firstLine="720"/>
        <w:jc w:val="both"/>
        <w:rPr>
          <w:b/>
          <w:bCs/>
          <w:sz w:val="28"/>
          <w:szCs w:val="28"/>
        </w:rPr>
      </w:pPr>
      <w:bookmarkStart w:id="17" w:name="dieu_19"/>
      <w:r w:rsidRPr="00EC57B0">
        <w:rPr>
          <w:b/>
          <w:bCs/>
          <w:sz w:val="28"/>
          <w:szCs w:val="28"/>
          <w:lang w:val="nl-NL"/>
        </w:rPr>
        <w:t>Điều 1</w:t>
      </w:r>
      <w:r w:rsidR="008A3C81" w:rsidRPr="00EC57B0">
        <w:rPr>
          <w:b/>
          <w:bCs/>
          <w:sz w:val="28"/>
          <w:szCs w:val="28"/>
          <w:lang w:val="nl-NL"/>
        </w:rPr>
        <w:t>2</w:t>
      </w:r>
      <w:r w:rsidRPr="00EC57B0">
        <w:rPr>
          <w:b/>
          <w:bCs/>
          <w:sz w:val="28"/>
          <w:szCs w:val="28"/>
          <w:lang w:val="nl-NL"/>
        </w:rPr>
        <w:t xml:space="preserve">. </w:t>
      </w:r>
      <w:r w:rsidRPr="00EC57B0">
        <w:rPr>
          <w:b/>
          <w:bCs/>
          <w:sz w:val="28"/>
          <w:szCs w:val="28"/>
        </w:rPr>
        <w:t>Trách nhiệm của Ủy ban nhân dân cấp huyện</w:t>
      </w:r>
      <w:r w:rsidR="00D31D0E" w:rsidRPr="00EC57B0">
        <w:rPr>
          <w:b/>
          <w:bCs/>
          <w:sz w:val="28"/>
          <w:szCs w:val="28"/>
          <w:lang w:val="en-US"/>
        </w:rPr>
        <w:t>;</w:t>
      </w:r>
      <w:r w:rsidRPr="00EC57B0">
        <w:rPr>
          <w:b/>
          <w:bCs/>
          <w:sz w:val="28"/>
          <w:szCs w:val="28"/>
        </w:rPr>
        <w:t xml:space="preserve"> Chủ tịch Ủy ban nhân dân cấp huyện</w:t>
      </w:r>
    </w:p>
    <w:p w14:paraId="1A0DD051" w14:textId="2D6201D8" w:rsidR="0012413F" w:rsidRPr="00EC57B0" w:rsidRDefault="00070162" w:rsidP="004A5BA6">
      <w:pPr>
        <w:spacing w:beforeLines="40" w:before="96" w:afterLines="20" w:after="48" w:line="264" w:lineRule="auto"/>
        <w:ind w:firstLine="720"/>
        <w:jc w:val="both"/>
        <w:rPr>
          <w:sz w:val="28"/>
          <w:szCs w:val="28"/>
        </w:rPr>
      </w:pPr>
      <w:r w:rsidRPr="00EC57B0">
        <w:rPr>
          <w:sz w:val="28"/>
          <w:szCs w:val="28"/>
        </w:rPr>
        <w:t>1. Ủy ban nhân dân cấp huyện</w:t>
      </w:r>
    </w:p>
    <w:p w14:paraId="1EFD6A33" w14:textId="36BD1FF4"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t xml:space="preserve">a) Quy định cụ thể về nhiệm vụ của </w:t>
      </w:r>
      <w:r w:rsidR="007D3FAD" w:rsidRPr="00EC57B0">
        <w:rPr>
          <w:sz w:val="28"/>
          <w:szCs w:val="28"/>
          <w:lang w:val="en-US"/>
        </w:rPr>
        <w:t xml:space="preserve">từng </w:t>
      </w:r>
      <w:r w:rsidRPr="00EC57B0">
        <w:rPr>
          <w:sz w:val="28"/>
          <w:szCs w:val="28"/>
        </w:rPr>
        <w:t>chức danh người hoạt động không chuyên trách ở cấp xã theo quy định tại khoản 2 Điều 3 Quy định này.</w:t>
      </w:r>
    </w:p>
    <w:p w14:paraId="7ADFF7E5" w14:textId="4275CA81" w:rsidR="0012413F" w:rsidRPr="00EC57B0" w:rsidRDefault="0012413F" w:rsidP="004A5BA6">
      <w:pPr>
        <w:spacing w:beforeLines="40" w:before="96" w:afterLines="20" w:after="48" w:line="264" w:lineRule="auto"/>
        <w:ind w:firstLine="720"/>
        <w:jc w:val="both"/>
        <w:rPr>
          <w:spacing w:val="-6"/>
          <w:sz w:val="28"/>
          <w:szCs w:val="28"/>
          <w:lang w:val="en-US"/>
        </w:rPr>
      </w:pPr>
      <w:r w:rsidRPr="00EC57B0">
        <w:rPr>
          <w:spacing w:val="-6"/>
          <w:sz w:val="28"/>
          <w:szCs w:val="28"/>
        </w:rPr>
        <w:t>b) Quyết định số lượng cụ thể người hoạt động không chuyên trách cấp xã ở từng đơn vị hành chính cấp xã và bố trí số lượng người hoạt động không chuyên trách ở cấp xã thuộc phạm vi quản lý phù hợp với yêu cầu, nhiệm vụ của từng đơn vị hành chính cấp xã</w:t>
      </w:r>
      <w:r w:rsidR="00BB0F80" w:rsidRPr="00EC57B0">
        <w:rPr>
          <w:spacing w:val="-6"/>
          <w:sz w:val="28"/>
          <w:szCs w:val="28"/>
          <w:lang w:val="en-US"/>
        </w:rPr>
        <w:t xml:space="preserve"> </w:t>
      </w:r>
      <w:r w:rsidR="00BB0F80" w:rsidRPr="00EC57B0">
        <w:rPr>
          <w:spacing w:val="-6"/>
          <w:sz w:val="28"/>
          <w:szCs w:val="28"/>
          <w:lang w:val="nl-NL"/>
        </w:rPr>
        <w:t>theo quy định tại khoản 5 Điều 33 Nghị định số 33/2023/NĐ-CP.</w:t>
      </w:r>
    </w:p>
    <w:p w14:paraId="7D36166E" w14:textId="77777777"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t>c) Hướng dẫn việc bố trí, quản lý, sử dụng, đánh giá và thực hiện chế độ, chính sách đối với người hoạt động không chuyên trách ở cấp xã.</w:t>
      </w:r>
    </w:p>
    <w:p w14:paraId="1F077F1C" w14:textId="53FAE73A"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t>d) Xây dựng kế hoạch và tổ chức đào tạo, bồi dưỡng người hoạt động không chuyên trách ở cấp xã.</w:t>
      </w:r>
    </w:p>
    <w:p w14:paraId="7DA42677" w14:textId="77777777"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t>đ) Kiểm tra việc thực hiện các quy định đối với người hoạt động không chuyên trách ở cấp xã.</w:t>
      </w:r>
    </w:p>
    <w:p w14:paraId="1D64A682" w14:textId="7AF178F2" w:rsidR="0012413F" w:rsidRPr="00310D72" w:rsidRDefault="0012413F" w:rsidP="004A5BA6">
      <w:pPr>
        <w:spacing w:beforeLines="40" w:before="96" w:afterLines="20" w:after="48" w:line="264" w:lineRule="auto"/>
        <w:ind w:firstLine="720"/>
        <w:jc w:val="both"/>
      </w:pPr>
      <w:r w:rsidRPr="00310D72">
        <w:rPr>
          <w:sz w:val="28"/>
        </w:rPr>
        <w:t>e) Thống kê, báo cáo số lượng, chất lượng</w:t>
      </w:r>
      <w:r w:rsidR="00687556" w:rsidRPr="00310D72">
        <w:rPr>
          <w:sz w:val="28"/>
        </w:rPr>
        <w:t xml:space="preserve"> và việc quản lý, sử dụng</w:t>
      </w:r>
      <w:r w:rsidRPr="00310D72">
        <w:rPr>
          <w:sz w:val="28"/>
        </w:rPr>
        <w:t xml:space="preserve"> người hoạt động không chuyên trách ở cấp xã trên địa bàn theo yêu cầu của cơ quan có thẩm quyền.</w:t>
      </w:r>
      <w:r w:rsidRPr="00310D72">
        <w:t xml:space="preserve"> </w:t>
      </w:r>
    </w:p>
    <w:p w14:paraId="395485B2" w14:textId="042A35EC"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t>2. Chủ tịch Ủy ban nhân dân cấp huyện</w:t>
      </w:r>
    </w:p>
    <w:p w14:paraId="7A99C78A" w14:textId="67D7103E" w:rsidR="0012413F" w:rsidRPr="00EC57B0" w:rsidRDefault="0012413F" w:rsidP="004A5BA6">
      <w:pPr>
        <w:spacing w:beforeLines="40" w:before="96" w:afterLines="20" w:after="48" w:line="264" w:lineRule="auto"/>
        <w:ind w:firstLine="720"/>
        <w:jc w:val="both"/>
        <w:rPr>
          <w:sz w:val="28"/>
          <w:szCs w:val="28"/>
          <w:lang w:val="en-US"/>
        </w:rPr>
      </w:pPr>
      <w:r w:rsidRPr="00EC57B0">
        <w:rPr>
          <w:sz w:val="28"/>
          <w:szCs w:val="28"/>
        </w:rPr>
        <w:t>a) Giải quyết và chỉ đạo việc giải quyết khiếu nại, tố cáo đối với người hoạt động không chuyên trách ở cấp xã</w:t>
      </w:r>
      <w:r w:rsidR="004A5836" w:rsidRPr="00EC57B0">
        <w:rPr>
          <w:sz w:val="28"/>
          <w:szCs w:val="28"/>
          <w:lang w:val="en-US"/>
        </w:rPr>
        <w:t xml:space="preserve"> theo quy định.</w:t>
      </w:r>
    </w:p>
    <w:p w14:paraId="7888FD14" w14:textId="77777777" w:rsidR="0012413F" w:rsidRPr="00EC57B0" w:rsidRDefault="0012413F" w:rsidP="004A5BA6">
      <w:pPr>
        <w:spacing w:beforeLines="40" w:before="96" w:afterLines="20" w:after="48" w:line="264" w:lineRule="auto"/>
        <w:ind w:firstLine="720"/>
        <w:jc w:val="both"/>
        <w:rPr>
          <w:sz w:val="28"/>
          <w:szCs w:val="28"/>
        </w:rPr>
      </w:pPr>
      <w:r w:rsidRPr="00EC57B0">
        <w:rPr>
          <w:sz w:val="28"/>
          <w:szCs w:val="28"/>
        </w:rPr>
        <w:lastRenderedPageBreak/>
        <w:t>b) Quyết định khen thưởng người hoạt động không chuyên trách ở cấp xã theo thẩm quyền.</w:t>
      </w:r>
    </w:p>
    <w:p w14:paraId="67FF16D8" w14:textId="12181017" w:rsidR="0012413F" w:rsidRPr="00EC57B0" w:rsidRDefault="0012413F" w:rsidP="004A5BA6">
      <w:pPr>
        <w:spacing w:beforeLines="40" w:before="96" w:afterLines="20" w:after="48" w:line="264" w:lineRule="auto"/>
        <w:ind w:firstLine="720"/>
        <w:jc w:val="both"/>
        <w:rPr>
          <w:b/>
          <w:bCs/>
          <w:sz w:val="28"/>
          <w:szCs w:val="28"/>
          <w:lang w:val="en-US"/>
        </w:rPr>
      </w:pPr>
      <w:r w:rsidRPr="00EC57B0">
        <w:rPr>
          <w:sz w:val="28"/>
          <w:szCs w:val="28"/>
        </w:rPr>
        <w:t xml:space="preserve">c) Phê duyệt kế hoạch tuyển chọn người hoạt động không chuyên trách </w:t>
      </w:r>
      <w:r w:rsidR="00BF7CBB" w:rsidRPr="00EC57B0">
        <w:rPr>
          <w:sz w:val="28"/>
          <w:szCs w:val="28"/>
          <w:lang w:val="en-US"/>
        </w:rPr>
        <w:t xml:space="preserve">ở </w:t>
      </w:r>
      <w:r w:rsidRPr="00EC57B0">
        <w:rPr>
          <w:sz w:val="28"/>
          <w:szCs w:val="28"/>
        </w:rPr>
        <w:t>cấp xã theo quy định tại khoản 2 Điều 5 Quy định này</w:t>
      </w:r>
      <w:r w:rsidR="00436C33" w:rsidRPr="00EC57B0">
        <w:rPr>
          <w:sz w:val="28"/>
          <w:szCs w:val="28"/>
          <w:lang w:val="en-US"/>
        </w:rPr>
        <w:t>.</w:t>
      </w:r>
    </w:p>
    <w:p w14:paraId="095BAA82" w14:textId="593A082B" w:rsidR="002601B0" w:rsidRPr="00EC57B0" w:rsidRDefault="002601B0" w:rsidP="004A5BA6">
      <w:pPr>
        <w:spacing w:beforeLines="40" w:before="96" w:afterLines="20" w:after="48" w:line="264" w:lineRule="auto"/>
        <w:ind w:firstLine="720"/>
        <w:jc w:val="both"/>
        <w:rPr>
          <w:sz w:val="28"/>
          <w:szCs w:val="28"/>
        </w:rPr>
      </w:pPr>
      <w:bookmarkStart w:id="18" w:name="dieu_20"/>
      <w:bookmarkEnd w:id="17"/>
      <w:r w:rsidRPr="00EC57B0">
        <w:rPr>
          <w:b/>
          <w:bCs/>
          <w:sz w:val="28"/>
          <w:szCs w:val="28"/>
        </w:rPr>
        <w:t xml:space="preserve">Điều </w:t>
      </w:r>
      <w:r w:rsidR="00BC661D" w:rsidRPr="00EC57B0">
        <w:rPr>
          <w:b/>
          <w:bCs/>
          <w:sz w:val="28"/>
          <w:szCs w:val="28"/>
          <w:lang w:val="en-US"/>
        </w:rPr>
        <w:t>1</w:t>
      </w:r>
      <w:r w:rsidR="008A3C81" w:rsidRPr="00EC57B0">
        <w:rPr>
          <w:b/>
          <w:bCs/>
          <w:sz w:val="28"/>
          <w:szCs w:val="28"/>
          <w:lang w:val="en-US"/>
        </w:rPr>
        <w:t>3</w:t>
      </w:r>
      <w:r w:rsidRPr="00EC57B0">
        <w:rPr>
          <w:b/>
          <w:bCs/>
          <w:sz w:val="28"/>
          <w:szCs w:val="28"/>
        </w:rPr>
        <w:t>. Trách nhiệm của Đảng ủy; Ủy ban Mặt trận Tổ quốc Việt Nam và các tổ chức chính trị - xã hội ở cấp xã</w:t>
      </w:r>
      <w:bookmarkEnd w:id="18"/>
    </w:p>
    <w:p w14:paraId="1CA8F3B4" w14:textId="40E3B6CB" w:rsidR="002601B0" w:rsidRPr="00EC57B0" w:rsidRDefault="002601B0" w:rsidP="004A5BA6">
      <w:pPr>
        <w:spacing w:beforeLines="40" w:before="96" w:afterLines="20" w:after="48" w:line="264" w:lineRule="auto"/>
        <w:ind w:firstLine="720"/>
        <w:jc w:val="both"/>
        <w:rPr>
          <w:sz w:val="28"/>
          <w:szCs w:val="28"/>
        </w:rPr>
      </w:pPr>
      <w:r w:rsidRPr="00EC57B0">
        <w:rPr>
          <w:sz w:val="28"/>
          <w:szCs w:val="28"/>
        </w:rPr>
        <w:t xml:space="preserve">1. Thực hiện công tác tuyển chọn, bố trí, phân công nhiệm vụ đối với người hoạt động không chuyên trách ở cấp xã </w:t>
      </w:r>
      <w:r w:rsidR="00AC0AAF" w:rsidRPr="00EC57B0">
        <w:rPr>
          <w:sz w:val="28"/>
          <w:szCs w:val="28"/>
          <w:lang w:val="en-US"/>
        </w:rPr>
        <w:t>đối với các chức danh bầu cử</w:t>
      </w:r>
      <w:r w:rsidRPr="00EC57B0">
        <w:rPr>
          <w:sz w:val="28"/>
          <w:szCs w:val="28"/>
        </w:rPr>
        <w:t>.</w:t>
      </w:r>
    </w:p>
    <w:p w14:paraId="1899F5E4" w14:textId="75F21CB2" w:rsidR="002601B0" w:rsidRPr="00EC57B0" w:rsidRDefault="002601B0" w:rsidP="004A5BA6">
      <w:pPr>
        <w:spacing w:beforeLines="40" w:before="96" w:afterLines="20" w:after="48" w:line="264" w:lineRule="auto"/>
        <w:ind w:firstLine="720"/>
        <w:jc w:val="both"/>
        <w:rPr>
          <w:sz w:val="28"/>
          <w:szCs w:val="28"/>
        </w:rPr>
      </w:pPr>
      <w:r w:rsidRPr="00EC57B0">
        <w:rPr>
          <w:sz w:val="28"/>
          <w:szCs w:val="28"/>
        </w:rPr>
        <w:t xml:space="preserve">2. Phối hợp Chủ tịch Ủy ban nhân dân cấp xã xây dựng và ban hành nội quy, quy chế làm việc của người hoạt động không chuyên trách ở cấp xã </w:t>
      </w:r>
      <w:r w:rsidR="00AC0AAF" w:rsidRPr="00EC57B0">
        <w:rPr>
          <w:sz w:val="28"/>
          <w:szCs w:val="28"/>
          <w:lang w:val="en-US"/>
        </w:rPr>
        <w:t>đối với các chức danh bầu cử</w:t>
      </w:r>
      <w:r w:rsidRPr="00EC57B0">
        <w:rPr>
          <w:sz w:val="28"/>
          <w:szCs w:val="28"/>
        </w:rPr>
        <w:t xml:space="preserve"> theo quy định của pháp luật, </w:t>
      </w:r>
      <w:r w:rsidR="00CE6FC7" w:rsidRPr="00EC57B0">
        <w:rPr>
          <w:sz w:val="28"/>
          <w:szCs w:val="28"/>
          <w:lang w:val="en-US"/>
        </w:rPr>
        <w:t>đ</w:t>
      </w:r>
      <w:r w:rsidRPr="00EC57B0">
        <w:rPr>
          <w:sz w:val="28"/>
          <w:szCs w:val="28"/>
        </w:rPr>
        <w:t>iều lệ tổ chức và hướng dẫn của cơ quan cấp trên.</w:t>
      </w:r>
    </w:p>
    <w:p w14:paraId="64944E65" w14:textId="0B1175A3" w:rsidR="00051D94" w:rsidRPr="00EC57B0" w:rsidRDefault="00051D94" w:rsidP="004A5BA6">
      <w:pPr>
        <w:spacing w:beforeLines="40" w:before="96" w:afterLines="20" w:after="48" w:line="264" w:lineRule="auto"/>
        <w:ind w:firstLine="720"/>
        <w:jc w:val="both"/>
        <w:rPr>
          <w:spacing w:val="-4"/>
          <w:sz w:val="28"/>
          <w:szCs w:val="28"/>
          <w:lang w:val="en-US"/>
        </w:rPr>
      </w:pPr>
      <w:r w:rsidRPr="00EC57B0">
        <w:rPr>
          <w:spacing w:val="-4"/>
          <w:sz w:val="28"/>
          <w:szCs w:val="28"/>
        </w:rPr>
        <w:t>3. Phối hợp Ủy ban nhân dân cấp xã lập và quản lý hồ sơ; trực tiếp quản lý, sử dụng người hoạt động không chuyên trách ở cấp xã đối với các chức danh bầu cử</w:t>
      </w:r>
      <w:r w:rsidRPr="00EC57B0">
        <w:rPr>
          <w:spacing w:val="-4"/>
          <w:sz w:val="28"/>
          <w:szCs w:val="28"/>
          <w:lang w:val="en-US"/>
        </w:rPr>
        <w:t>.</w:t>
      </w:r>
    </w:p>
    <w:p w14:paraId="0CE0B853" w14:textId="2D490D3A" w:rsidR="00494069" w:rsidRPr="00EC57B0" w:rsidRDefault="00494069" w:rsidP="004A5BA6">
      <w:pPr>
        <w:spacing w:beforeLines="40" w:before="96" w:afterLines="20" w:after="48" w:line="264" w:lineRule="auto"/>
        <w:ind w:firstLine="720"/>
        <w:jc w:val="both"/>
        <w:rPr>
          <w:sz w:val="28"/>
          <w:szCs w:val="28"/>
          <w:lang w:val="en-US"/>
        </w:rPr>
      </w:pPr>
      <w:r w:rsidRPr="00EC57B0">
        <w:rPr>
          <w:sz w:val="28"/>
          <w:szCs w:val="28"/>
        </w:rPr>
        <w:t xml:space="preserve">4. Phối hợp thực hiện kế hoạch đào tạo, bồi dưỡng, quy hoạch người hoạt động không chuyên trách ở cấp xã </w:t>
      </w:r>
      <w:r w:rsidRPr="00EC57B0">
        <w:rPr>
          <w:sz w:val="28"/>
          <w:szCs w:val="28"/>
          <w:lang w:val="en-US"/>
        </w:rPr>
        <w:t>đối với các chức danh bầu cử</w:t>
      </w:r>
      <w:r w:rsidRPr="00EC57B0">
        <w:rPr>
          <w:sz w:val="28"/>
          <w:szCs w:val="28"/>
        </w:rPr>
        <w:t xml:space="preserve"> theo quy định và hướng dẫn của cơ quan có thẩm quyền</w:t>
      </w:r>
      <w:r w:rsidRPr="00EC57B0">
        <w:rPr>
          <w:sz w:val="28"/>
          <w:szCs w:val="28"/>
          <w:lang w:val="en-US"/>
        </w:rPr>
        <w:t>.</w:t>
      </w:r>
    </w:p>
    <w:p w14:paraId="58BAE469" w14:textId="296474CE" w:rsidR="002601B0" w:rsidRPr="00EC57B0" w:rsidRDefault="002601B0" w:rsidP="004A5BA6">
      <w:pPr>
        <w:spacing w:beforeLines="40" w:before="96" w:afterLines="20" w:after="48" w:line="264" w:lineRule="auto"/>
        <w:ind w:firstLine="720"/>
        <w:jc w:val="both"/>
        <w:rPr>
          <w:sz w:val="28"/>
          <w:szCs w:val="28"/>
        </w:rPr>
      </w:pPr>
      <w:r w:rsidRPr="00EC57B0">
        <w:rPr>
          <w:sz w:val="28"/>
          <w:szCs w:val="28"/>
        </w:rPr>
        <w:t xml:space="preserve">5. Giải quyết phản ánh, khiếu nại, tố cáo đối với người hoạt động không chuyên trách ở cấp xã </w:t>
      </w:r>
      <w:r w:rsidR="00275D6C" w:rsidRPr="00EC57B0">
        <w:rPr>
          <w:sz w:val="28"/>
          <w:szCs w:val="28"/>
          <w:lang w:val="en-US"/>
        </w:rPr>
        <w:t>đối với các chức danh bầu cử</w:t>
      </w:r>
      <w:r w:rsidRPr="00EC57B0">
        <w:rPr>
          <w:sz w:val="28"/>
          <w:szCs w:val="28"/>
        </w:rPr>
        <w:t xml:space="preserve"> theo </w:t>
      </w:r>
      <w:r w:rsidR="00177BCB" w:rsidRPr="00EC57B0">
        <w:rPr>
          <w:sz w:val="28"/>
          <w:szCs w:val="28"/>
          <w:lang w:val="en-US"/>
        </w:rPr>
        <w:t>đ</w:t>
      </w:r>
      <w:r w:rsidRPr="00EC57B0">
        <w:rPr>
          <w:sz w:val="28"/>
          <w:szCs w:val="28"/>
        </w:rPr>
        <w:t>iều lệ và theo quy định của pháp luật về khiếu nại, tố cáo.</w:t>
      </w:r>
    </w:p>
    <w:p w14:paraId="14D96FE8" w14:textId="559B7EDB" w:rsidR="002601B0" w:rsidRPr="00EC57B0" w:rsidRDefault="002601B0" w:rsidP="004A5BA6">
      <w:pPr>
        <w:spacing w:beforeLines="40" w:before="96" w:afterLines="20" w:after="48" w:line="264" w:lineRule="auto"/>
        <w:ind w:firstLine="720"/>
        <w:jc w:val="both"/>
        <w:rPr>
          <w:sz w:val="28"/>
          <w:szCs w:val="28"/>
        </w:rPr>
      </w:pPr>
      <w:r w:rsidRPr="00EC57B0">
        <w:rPr>
          <w:sz w:val="28"/>
          <w:szCs w:val="28"/>
        </w:rPr>
        <w:t xml:space="preserve">6. Nhận xét, đánh giá, xếp loại mức độ hoàn thành nhiệm vụ </w:t>
      </w:r>
      <w:r w:rsidR="00275D6C" w:rsidRPr="00EC57B0">
        <w:rPr>
          <w:sz w:val="28"/>
          <w:szCs w:val="28"/>
          <w:lang w:val="en-US"/>
        </w:rPr>
        <w:t>đối với các chức danh bầu cử</w:t>
      </w:r>
      <w:r w:rsidRPr="00EC57B0">
        <w:rPr>
          <w:sz w:val="28"/>
          <w:szCs w:val="28"/>
        </w:rPr>
        <w:t xml:space="preserve">; triển khai thực hiện việc khen thưởng, kỷ luật theo quy định của pháp luật và </w:t>
      </w:r>
      <w:r w:rsidR="004F02E0" w:rsidRPr="00EC57B0">
        <w:rPr>
          <w:sz w:val="28"/>
          <w:szCs w:val="28"/>
          <w:lang w:val="en-US"/>
        </w:rPr>
        <w:t>đ</w:t>
      </w:r>
      <w:r w:rsidRPr="00EC57B0">
        <w:rPr>
          <w:sz w:val="28"/>
          <w:szCs w:val="28"/>
        </w:rPr>
        <w:t>iều lệ tổ chức.</w:t>
      </w:r>
    </w:p>
    <w:p w14:paraId="74A6D000" w14:textId="1EA0E6B0" w:rsidR="002601B0" w:rsidRPr="00EC57B0" w:rsidRDefault="002601B0" w:rsidP="004A5BA6">
      <w:pPr>
        <w:spacing w:beforeLines="40" w:before="96" w:afterLines="20" w:after="48" w:line="264" w:lineRule="auto"/>
        <w:ind w:firstLine="720"/>
        <w:jc w:val="both"/>
        <w:rPr>
          <w:sz w:val="28"/>
          <w:szCs w:val="28"/>
          <w:lang w:val="en-US"/>
        </w:rPr>
      </w:pPr>
      <w:r w:rsidRPr="00EC57B0">
        <w:rPr>
          <w:sz w:val="28"/>
          <w:szCs w:val="28"/>
        </w:rPr>
        <w:t>7. Phối hợp tổng hợp, báo cáo kết quả đánh giá, xếp loại, khen thưởng, kỷ luật</w:t>
      </w:r>
      <w:r w:rsidR="00BE6677" w:rsidRPr="00EC57B0">
        <w:rPr>
          <w:sz w:val="28"/>
          <w:szCs w:val="28"/>
          <w:lang w:val="en-US"/>
        </w:rPr>
        <w:t xml:space="preserve"> và các nội dung khác </w:t>
      </w:r>
      <w:r w:rsidRPr="00EC57B0">
        <w:rPr>
          <w:sz w:val="28"/>
          <w:szCs w:val="28"/>
        </w:rPr>
        <w:t>khi được đề nghị.</w:t>
      </w:r>
    </w:p>
    <w:p w14:paraId="27430283" w14:textId="61D62D9B" w:rsidR="00210F8F" w:rsidRPr="00EC57B0" w:rsidRDefault="00210F8F" w:rsidP="004A5BA6">
      <w:pPr>
        <w:spacing w:beforeLines="40" w:before="96" w:afterLines="20" w:after="48" w:line="264" w:lineRule="auto"/>
        <w:ind w:firstLine="720"/>
        <w:jc w:val="both"/>
        <w:rPr>
          <w:sz w:val="28"/>
          <w:szCs w:val="28"/>
        </w:rPr>
      </w:pPr>
      <w:r w:rsidRPr="00EC57B0">
        <w:rPr>
          <w:b/>
          <w:bCs/>
          <w:sz w:val="28"/>
          <w:szCs w:val="28"/>
        </w:rPr>
        <w:t>Điều 1</w:t>
      </w:r>
      <w:r w:rsidR="008A3C81" w:rsidRPr="00EC57B0">
        <w:rPr>
          <w:b/>
          <w:bCs/>
          <w:sz w:val="28"/>
          <w:szCs w:val="28"/>
          <w:lang w:val="en-US"/>
        </w:rPr>
        <w:t>4</w:t>
      </w:r>
      <w:r w:rsidRPr="00EC57B0">
        <w:rPr>
          <w:b/>
          <w:bCs/>
          <w:sz w:val="28"/>
          <w:szCs w:val="28"/>
        </w:rPr>
        <w:t>. Trách nhiệm của Ủy ban nhân dân cấp xã</w:t>
      </w:r>
      <w:r w:rsidR="004F4C5A" w:rsidRPr="00EC57B0">
        <w:rPr>
          <w:b/>
          <w:bCs/>
          <w:sz w:val="28"/>
          <w:szCs w:val="28"/>
          <w:lang w:val="en-US"/>
        </w:rPr>
        <w:t>;</w:t>
      </w:r>
      <w:r w:rsidRPr="00EC57B0">
        <w:rPr>
          <w:b/>
          <w:bCs/>
          <w:sz w:val="28"/>
          <w:szCs w:val="28"/>
        </w:rPr>
        <w:t xml:space="preserve"> Chủ tịch Ủy ban nhân dân cấp xã</w:t>
      </w:r>
    </w:p>
    <w:p w14:paraId="3CACF185" w14:textId="76970807" w:rsidR="00E26B5B" w:rsidRPr="00EC57B0" w:rsidRDefault="003F069F" w:rsidP="004A5BA6">
      <w:pPr>
        <w:spacing w:beforeLines="40" w:before="96" w:afterLines="20" w:after="48" w:line="264" w:lineRule="auto"/>
        <w:ind w:firstLine="720"/>
        <w:jc w:val="both"/>
        <w:rPr>
          <w:sz w:val="28"/>
          <w:szCs w:val="28"/>
        </w:rPr>
      </w:pPr>
      <w:r w:rsidRPr="00EC57B0">
        <w:rPr>
          <w:sz w:val="28"/>
          <w:szCs w:val="28"/>
        </w:rPr>
        <w:t>1. Ủy ban nhân dân cấp xã</w:t>
      </w:r>
    </w:p>
    <w:p w14:paraId="51BA5C6C"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a) Trực tiếp quản lý, sử dụng người hoạt động không chuyên trách ở cấp xã đối với các chức danh giúp việc cho chính quyền cấp xã.</w:t>
      </w:r>
    </w:p>
    <w:p w14:paraId="757884A8" w14:textId="378BC855"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 xml:space="preserve">b) </w:t>
      </w:r>
      <w:r w:rsidR="00DE3ED3" w:rsidRPr="00EC57B0">
        <w:rPr>
          <w:sz w:val="28"/>
          <w:szCs w:val="28"/>
          <w:lang w:val="en-US"/>
        </w:rPr>
        <w:t>T</w:t>
      </w:r>
      <w:r w:rsidRPr="00EC57B0">
        <w:rPr>
          <w:sz w:val="28"/>
          <w:szCs w:val="28"/>
        </w:rPr>
        <w:t>hực hiện kế hoạch đào tạo, bồi dưỡng người hoạt động không chuyên trách ở cấp xã trên địa bàn và theo kế hoạch của cơ quan có thẩm quyền.</w:t>
      </w:r>
    </w:p>
    <w:p w14:paraId="2B8610AD" w14:textId="44F64043" w:rsidR="00E26B5B" w:rsidRPr="00274799" w:rsidRDefault="00E26B5B" w:rsidP="004A5BA6">
      <w:pPr>
        <w:spacing w:beforeLines="40" w:before="96" w:afterLines="20" w:after="48" w:line="264" w:lineRule="auto"/>
        <w:ind w:firstLine="720"/>
        <w:jc w:val="both"/>
        <w:rPr>
          <w:spacing w:val="-4"/>
          <w:sz w:val="28"/>
        </w:rPr>
      </w:pPr>
      <w:r w:rsidRPr="00274799">
        <w:rPr>
          <w:spacing w:val="-4"/>
          <w:sz w:val="28"/>
        </w:rPr>
        <w:t>c) Thực hiện thống kê, báo cáo số lượng, chất lượng</w:t>
      </w:r>
      <w:r w:rsidR="00687556" w:rsidRPr="00274799">
        <w:rPr>
          <w:spacing w:val="-4"/>
          <w:sz w:val="28"/>
        </w:rPr>
        <w:t xml:space="preserve"> và việc quản lý, sử dụng</w:t>
      </w:r>
      <w:r w:rsidRPr="00274799">
        <w:rPr>
          <w:spacing w:val="-4"/>
          <w:sz w:val="28"/>
        </w:rPr>
        <w:t xml:space="preserve"> người hoạt động không chuyên trách ở cấp xã theo yêu cầu của cơ quan cấp trên.</w:t>
      </w:r>
    </w:p>
    <w:p w14:paraId="0E03675D" w14:textId="5FBD1FDF" w:rsidR="00930CFC" w:rsidRPr="00EC57B0" w:rsidRDefault="00930CFC" w:rsidP="004A5BA6">
      <w:pPr>
        <w:spacing w:beforeLines="40" w:before="96" w:afterLines="20" w:after="48" w:line="264" w:lineRule="auto"/>
        <w:ind w:firstLine="720"/>
        <w:jc w:val="both"/>
        <w:rPr>
          <w:sz w:val="28"/>
          <w:szCs w:val="28"/>
          <w:lang w:val="nl-NL"/>
        </w:rPr>
      </w:pPr>
      <w:r w:rsidRPr="00EC57B0">
        <w:rPr>
          <w:sz w:val="28"/>
          <w:szCs w:val="28"/>
          <w:lang w:val="nl-NL"/>
        </w:rPr>
        <w:t xml:space="preserve">d) </w:t>
      </w:r>
      <w:r w:rsidR="002762AB" w:rsidRPr="00EC57B0">
        <w:rPr>
          <w:sz w:val="28"/>
          <w:szCs w:val="28"/>
          <w:lang w:val="nl-NL"/>
        </w:rPr>
        <w:t>Tổ chức tuyển chọn, b</w:t>
      </w:r>
      <w:r w:rsidRPr="00EC57B0">
        <w:rPr>
          <w:sz w:val="28"/>
          <w:szCs w:val="28"/>
          <w:lang w:val="nl-NL"/>
        </w:rPr>
        <w:t>ố trí</w:t>
      </w:r>
      <w:r w:rsidR="00392357" w:rsidRPr="00EC57B0">
        <w:rPr>
          <w:sz w:val="28"/>
          <w:szCs w:val="28"/>
          <w:lang w:val="nl-NL"/>
        </w:rPr>
        <w:t xml:space="preserve">, phân công nhiệm vụ đối với </w:t>
      </w:r>
      <w:r w:rsidRPr="00EC57B0">
        <w:rPr>
          <w:sz w:val="28"/>
          <w:szCs w:val="28"/>
          <w:lang w:val="nl-NL"/>
        </w:rPr>
        <w:t>các chức danh người hoạt động không chuyên trách ở cấp xã thuộc thẩm quyền theo quy định.</w:t>
      </w:r>
    </w:p>
    <w:p w14:paraId="513A8933" w14:textId="52DDFDF6"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2. Chủ tị</w:t>
      </w:r>
      <w:r w:rsidR="003F069F" w:rsidRPr="00EC57B0">
        <w:rPr>
          <w:sz w:val="28"/>
          <w:szCs w:val="28"/>
        </w:rPr>
        <w:t>ch Ủy ban nhân dân cấp xã</w:t>
      </w:r>
    </w:p>
    <w:p w14:paraId="4DAE46E3"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lastRenderedPageBreak/>
        <w:t>a) Thực hiện các quy định về chế độ, chính sách đối với người hoạt động không chuyên trách ở cấp xã.</w:t>
      </w:r>
    </w:p>
    <w:p w14:paraId="31E258BE" w14:textId="7D79C820"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 xml:space="preserve">b) </w:t>
      </w:r>
      <w:r w:rsidR="00392357" w:rsidRPr="00EC57B0">
        <w:rPr>
          <w:sz w:val="28"/>
          <w:szCs w:val="28"/>
          <w:lang w:val="en-US"/>
        </w:rPr>
        <w:t>P</w:t>
      </w:r>
      <w:r w:rsidRPr="00EC57B0">
        <w:rPr>
          <w:sz w:val="28"/>
          <w:szCs w:val="28"/>
        </w:rPr>
        <w:t>hân công nhiệm vụ đối với người hoạt động không chuyên trách ở cấp xã đối với các chức danh thuộc thẩm quyền theo quy định.</w:t>
      </w:r>
    </w:p>
    <w:p w14:paraId="5373488A"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c) Chủ trì, phối hợp với Đảng ủy; Ủy ban Mặt trận Tổ quốc Việt Nam và các tổ chức chính trị - xã hội ở cấp xã xây dựng và ban hành nội quy, quy chế làm việc của người hoạt động không chuyên trách ở cấp xã.</w:t>
      </w:r>
    </w:p>
    <w:p w14:paraId="08B2B5F8"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d) Giải quyết khiếu nại, tố cáo đối với người hoạt động không chuyên trách ở cấp xã theo quy định.</w:t>
      </w:r>
    </w:p>
    <w:p w14:paraId="4AFBAAC8"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đ) Nhận xét, đánh giá, xếp loại mức độ hoàn thành nhiệm vụ đối với người hoạt động không chuyên trách ở cấp xã đối với các chức danh giúp việc cho chính quyền cấp xã.</w:t>
      </w:r>
    </w:p>
    <w:p w14:paraId="33D3A3A2" w14:textId="77777777"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e) Quyết định kỷ luật và khen thưởng; xem xét đề nghị cơ quan, tổ chức có thẩm quyền cấp huyện trở lên khen thưởng những người hoạt động không chuyên trách ở cấp xã theo quy định.</w:t>
      </w:r>
    </w:p>
    <w:p w14:paraId="19EEA7C5" w14:textId="6DC57133" w:rsidR="00E26B5B" w:rsidRPr="00EC57B0" w:rsidRDefault="00E26B5B" w:rsidP="004A5BA6">
      <w:pPr>
        <w:spacing w:beforeLines="40" w:before="96" w:afterLines="20" w:after="48" w:line="264" w:lineRule="auto"/>
        <w:ind w:firstLine="720"/>
        <w:jc w:val="both"/>
        <w:rPr>
          <w:sz w:val="28"/>
          <w:szCs w:val="28"/>
        </w:rPr>
      </w:pPr>
      <w:r w:rsidRPr="00EC57B0">
        <w:rPr>
          <w:sz w:val="28"/>
          <w:szCs w:val="28"/>
        </w:rPr>
        <w:t xml:space="preserve">g) Giao công chức Văn phòng - </w:t>
      </w:r>
      <w:r w:rsidR="004F4C5A" w:rsidRPr="00EC57B0">
        <w:rPr>
          <w:sz w:val="28"/>
          <w:szCs w:val="28"/>
          <w:lang w:val="en-US"/>
        </w:rPr>
        <w:t>T</w:t>
      </w:r>
      <w:r w:rsidRPr="00EC57B0">
        <w:rPr>
          <w:sz w:val="28"/>
          <w:szCs w:val="28"/>
        </w:rPr>
        <w:t>hống kê cấp xã trực tiếp lưu, quản lý hồ sơ và giúp người đứng đầu cơ quan trực tiếp quản lý, sử dụng nhận xét hàng năm đối với người hoạt động không chuyên trách ở cấp xã.</w:t>
      </w:r>
    </w:p>
    <w:p w14:paraId="4A94A7B0" w14:textId="77777777" w:rsidR="00D31D0E" w:rsidRPr="00EC57B0" w:rsidRDefault="00D31D0E" w:rsidP="004A5BA6">
      <w:pPr>
        <w:spacing w:beforeLines="40" w:before="96" w:afterLines="20" w:after="48" w:line="264" w:lineRule="auto"/>
        <w:ind w:firstLine="720"/>
        <w:jc w:val="both"/>
        <w:rPr>
          <w:sz w:val="2"/>
          <w:szCs w:val="28"/>
        </w:rPr>
      </w:pPr>
    </w:p>
    <w:p w14:paraId="2A256E27" w14:textId="3B1F64D2" w:rsidR="00DE3DCE" w:rsidRPr="00EC57B0" w:rsidRDefault="00942827" w:rsidP="00D31D0E">
      <w:pPr>
        <w:jc w:val="center"/>
        <w:rPr>
          <w:sz w:val="28"/>
          <w:szCs w:val="28"/>
          <w:lang w:val="en-US"/>
        </w:rPr>
      </w:pPr>
      <w:bookmarkStart w:id="19" w:name="chuong_4"/>
      <w:r w:rsidRPr="00EC57B0">
        <w:rPr>
          <w:b/>
          <w:bCs/>
          <w:sz w:val="28"/>
          <w:szCs w:val="28"/>
        </w:rPr>
        <w:t>Chương I</w:t>
      </w:r>
      <w:bookmarkEnd w:id="19"/>
      <w:r w:rsidR="00E67912" w:rsidRPr="00EC57B0">
        <w:rPr>
          <w:b/>
          <w:bCs/>
          <w:sz w:val="28"/>
          <w:szCs w:val="28"/>
          <w:lang w:val="en-US"/>
        </w:rPr>
        <w:t>V</w:t>
      </w:r>
    </w:p>
    <w:p w14:paraId="78FF9007" w14:textId="77777777" w:rsidR="00DE3DCE" w:rsidRPr="00EC57B0" w:rsidRDefault="00942827" w:rsidP="003F069F">
      <w:pPr>
        <w:jc w:val="center"/>
        <w:rPr>
          <w:sz w:val="28"/>
          <w:szCs w:val="28"/>
        </w:rPr>
      </w:pPr>
      <w:bookmarkStart w:id="20" w:name="chuong_4_name"/>
      <w:r w:rsidRPr="00EC57B0">
        <w:rPr>
          <w:b/>
          <w:bCs/>
          <w:sz w:val="28"/>
          <w:szCs w:val="28"/>
        </w:rPr>
        <w:t>ĐIỀU KHOẢN THI HÀNH</w:t>
      </w:r>
      <w:bookmarkEnd w:id="20"/>
    </w:p>
    <w:p w14:paraId="5A9F42D6" w14:textId="77777777" w:rsidR="00782186" w:rsidRPr="00782186" w:rsidRDefault="00782186" w:rsidP="00F16C81">
      <w:pPr>
        <w:spacing w:beforeLines="40" w:before="96" w:afterLines="40" w:after="96" w:line="264" w:lineRule="auto"/>
        <w:ind w:firstLine="720"/>
        <w:jc w:val="both"/>
        <w:rPr>
          <w:b/>
          <w:bCs/>
          <w:sz w:val="2"/>
          <w:szCs w:val="28"/>
        </w:rPr>
      </w:pPr>
      <w:bookmarkStart w:id="21" w:name="dieu_15"/>
      <w:bookmarkStart w:id="22" w:name="_GoBack"/>
      <w:bookmarkEnd w:id="22"/>
    </w:p>
    <w:p w14:paraId="7F454FC7" w14:textId="41B1BCA8" w:rsidR="00DE3DCE" w:rsidRPr="00EC57B0" w:rsidRDefault="00942827" w:rsidP="00F16C81">
      <w:pPr>
        <w:spacing w:beforeLines="40" w:before="96" w:afterLines="40" w:after="96" w:line="264" w:lineRule="auto"/>
        <w:ind w:firstLine="720"/>
        <w:jc w:val="both"/>
        <w:rPr>
          <w:sz w:val="28"/>
          <w:szCs w:val="28"/>
        </w:rPr>
      </w:pPr>
      <w:r w:rsidRPr="00EC57B0">
        <w:rPr>
          <w:b/>
          <w:bCs/>
          <w:sz w:val="28"/>
          <w:szCs w:val="28"/>
        </w:rPr>
        <w:t>Điều 1</w:t>
      </w:r>
      <w:r w:rsidR="008A3C81" w:rsidRPr="00EC57B0">
        <w:rPr>
          <w:b/>
          <w:bCs/>
          <w:sz w:val="28"/>
          <w:szCs w:val="28"/>
          <w:lang w:val="en-US"/>
        </w:rPr>
        <w:t>5</w:t>
      </w:r>
      <w:r w:rsidRPr="00EC57B0">
        <w:rPr>
          <w:b/>
          <w:bCs/>
          <w:sz w:val="28"/>
          <w:szCs w:val="28"/>
        </w:rPr>
        <w:t>. Điều khoản thi hành</w:t>
      </w:r>
      <w:bookmarkEnd w:id="21"/>
    </w:p>
    <w:p w14:paraId="61065681" w14:textId="7D09F481" w:rsidR="006F77C0" w:rsidRPr="00EC57B0" w:rsidRDefault="00942827" w:rsidP="00F16C81">
      <w:pPr>
        <w:spacing w:beforeLines="40" w:before="96" w:afterLines="40" w:after="96" w:line="264" w:lineRule="auto"/>
        <w:ind w:firstLine="720"/>
        <w:jc w:val="both"/>
        <w:rPr>
          <w:sz w:val="28"/>
          <w:szCs w:val="28"/>
          <w:lang w:val="en-US"/>
        </w:rPr>
      </w:pPr>
      <w:r w:rsidRPr="00EC57B0">
        <w:rPr>
          <w:sz w:val="28"/>
          <w:szCs w:val="28"/>
        </w:rPr>
        <w:t xml:space="preserve">1. </w:t>
      </w:r>
      <w:r w:rsidR="00BB2A99" w:rsidRPr="00EC57B0">
        <w:rPr>
          <w:sz w:val="28"/>
          <w:szCs w:val="28"/>
        </w:rPr>
        <w:t xml:space="preserve">Các chức danh người hoạt động không chuyên trách ở cấp xã mà chưa đáp ứng tiêu chuẩn quy định tại khoản 1 Điều 3 Quy định này thì phải </w:t>
      </w:r>
      <w:r w:rsidR="009A703A" w:rsidRPr="00EC57B0">
        <w:rPr>
          <w:sz w:val="28"/>
          <w:szCs w:val="28"/>
          <w:lang w:val="en-US"/>
        </w:rPr>
        <w:t>đáp ứng đủ tiêu chuẩn trước ngày 01 tháng 8 năm 2028</w:t>
      </w:r>
      <w:r w:rsidR="00BB2A99" w:rsidRPr="00EC57B0">
        <w:rPr>
          <w:sz w:val="28"/>
          <w:szCs w:val="28"/>
          <w:lang w:val="en-US"/>
        </w:rPr>
        <w:t xml:space="preserve">, sau thời </w:t>
      </w:r>
      <w:r w:rsidR="00F017DF" w:rsidRPr="00EC57B0">
        <w:rPr>
          <w:sz w:val="28"/>
          <w:szCs w:val="28"/>
          <w:lang w:val="en-US"/>
        </w:rPr>
        <w:t xml:space="preserve">gian </w:t>
      </w:r>
      <w:r w:rsidR="00C844AC" w:rsidRPr="00EC57B0">
        <w:rPr>
          <w:sz w:val="28"/>
          <w:szCs w:val="28"/>
          <w:lang w:val="en-US"/>
        </w:rPr>
        <w:t>này mà chưa đáp ứng đủ ti</w:t>
      </w:r>
      <w:r w:rsidR="00A3305C" w:rsidRPr="00EC57B0">
        <w:rPr>
          <w:sz w:val="28"/>
          <w:szCs w:val="28"/>
          <w:lang w:val="en-US"/>
        </w:rPr>
        <w:t>ê</w:t>
      </w:r>
      <w:r w:rsidR="00B844E0" w:rsidRPr="00EC57B0">
        <w:rPr>
          <w:sz w:val="28"/>
          <w:szCs w:val="28"/>
          <w:lang w:val="en-US"/>
        </w:rPr>
        <w:t>u</w:t>
      </w:r>
      <w:r w:rsidR="00C844AC" w:rsidRPr="00EC57B0">
        <w:rPr>
          <w:sz w:val="28"/>
          <w:szCs w:val="28"/>
          <w:lang w:val="en-US"/>
        </w:rPr>
        <w:t xml:space="preserve"> chuẩn thì thực hiện chế độ</w:t>
      </w:r>
      <w:r w:rsidR="006F77C0" w:rsidRPr="00EC57B0">
        <w:rPr>
          <w:sz w:val="28"/>
          <w:szCs w:val="28"/>
          <w:lang w:val="en-US"/>
        </w:rPr>
        <w:t>, chính sách</w:t>
      </w:r>
      <w:r w:rsidR="00BB2A99" w:rsidRPr="00EC57B0">
        <w:rPr>
          <w:sz w:val="28"/>
          <w:szCs w:val="28"/>
          <w:lang w:val="en-US"/>
        </w:rPr>
        <w:t xml:space="preserve"> theo quy định</w:t>
      </w:r>
      <w:r w:rsidR="006F77C0" w:rsidRPr="00EC57B0">
        <w:rPr>
          <w:sz w:val="28"/>
          <w:szCs w:val="28"/>
          <w:lang w:val="en-US"/>
        </w:rPr>
        <w:t>.</w:t>
      </w:r>
    </w:p>
    <w:p w14:paraId="5BF7413E" w14:textId="1885D342" w:rsidR="0061677F" w:rsidRPr="00EC57B0" w:rsidRDefault="00C93AB9" w:rsidP="00F16C81">
      <w:pPr>
        <w:spacing w:beforeLines="40" w:before="96" w:afterLines="40" w:after="96" w:line="264" w:lineRule="auto"/>
        <w:ind w:firstLine="720"/>
        <w:jc w:val="both"/>
        <w:rPr>
          <w:sz w:val="28"/>
          <w:szCs w:val="28"/>
        </w:rPr>
      </w:pPr>
      <w:r w:rsidRPr="00EC57B0">
        <w:rPr>
          <w:sz w:val="28"/>
          <w:szCs w:val="28"/>
          <w:lang w:val="en-US"/>
        </w:rPr>
        <w:t>2</w:t>
      </w:r>
      <w:r w:rsidRPr="00EC57B0">
        <w:rPr>
          <w:sz w:val="28"/>
          <w:szCs w:val="28"/>
        </w:rPr>
        <w:t xml:space="preserve">. </w:t>
      </w:r>
      <w:r w:rsidR="00175766" w:rsidRPr="00EC57B0">
        <w:rPr>
          <w:sz w:val="28"/>
          <w:szCs w:val="28"/>
          <w:lang w:val="en-US"/>
        </w:rPr>
        <w:t xml:space="preserve">Ủy ban nhân dân </w:t>
      </w:r>
      <w:r w:rsidRPr="00EC57B0">
        <w:rPr>
          <w:sz w:val="28"/>
          <w:szCs w:val="28"/>
        </w:rPr>
        <w:t xml:space="preserve">cấp xã rà soát, lập danh sách theo từng chức danh </w:t>
      </w:r>
      <w:r w:rsidR="003B13C3" w:rsidRPr="00EC57B0">
        <w:rPr>
          <w:sz w:val="28"/>
          <w:szCs w:val="28"/>
        </w:rPr>
        <w:t xml:space="preserve">người hoạt động không chuyên </w:t>
      </w:r>
      <w:r w:rsidR="00635E2D" w:rsidRPr="00EC57B0">
        <w:rPr>
          <w:sz w:val="28"/>
          <w:szCs w:val="28"/>
          <w:lang w:val="en-US"/>
        </w:rPr>
        <w:t xml:space="preserve">ở cấp xã </w:t>
      </w:r>
      <w:r w:rsidR="003B13C3" w:rsidRPr="00EC57B0">
        <w:rPr>
          <w:sz w:val="28"/>
          <w:szCs w:val="28"/>
          <w:lang w:val="en-US"/>
        </w:rPr>
        <w:t>đã</w:t>
      </w:r>
      <w:r w:rsidR="00635E2D" w:rsidRPr="00EC57B0">
        <w:rPr>
          <w:sz w:val="28"/>
          <w:szCs w:val="28"/>
          <w:lang w:val="en-US"/>
        </w:rPr>
        <w:t xml:space="preserve"> được bố trí trước ngày Quy định này có hiệu lực thi hành, </w:t>
      </w:r>
      <w:r w:rsidR="00BB201F" w:rsidRPr="00EC57B0">
        <w:rPr>
          <w:sz w:val="28"/>
          <w:szCs w:val="28"/>
          <w:lang w:val="en-US"/>
        </w:rPr>
        <w:t xml:space="preserve">Ủy ban nhân dân </w:t>
      </w:r>
      <w:r w:rsidRPr="00EC57B0">
        <w:rPr>
          <w:sz w:val="28"/>
          <w:szCs w:val="28"/>
        </w:rPr>
        <w:t xml:space="preserve">cấp xã báo cáo, xin ý kiến thống nhất bằng văn bản của </w:t>
      </w:r>
      <w:r w:rsidR="00BB201F" w:rsidRPr="00EC57B0">
        <w:rPr>
          <w:sz w:val="28"/>
          <w:szCs w:val="28"/>
          <w:lang w:val="en-US"/>
        </w:rPr>
        <w:t xml:space="preserve">Ủy ban nhân dân cấp huyện </w:t>
      </w:r>
      <w:r w:rsidRPr="00EC57B0">
        <w:rPr>
          <w:sz w:val="28"/>
          <w:szCs w:val="28"/>
        </w:rPr>
        <w:t>(không phải thực hiện việc tuyển chọn</w:t>
      </w:r>
      <w:r w:rsidR="004B4D85" w:rsidRPr="00EC57B0">
        <w:rPr>
          <w:sz w:val="28"/>
          <w:szCs w:val="28"/>
          <w:lang w:val="en-US"/>
        </w:rPr>
        <w:t xml:space="preserve"> lại</w:t>
      </w:r>
      <w:r w:rsidRPr="00EC57B0">
        <w:rPr>
          <w:sz w:val="28"/>
          <w:szCs w:val="28"/>
        </w:rPr>
        <w:t>) để thực hiện mức phụ cấp theo quy định.</w:t>
      </w:r>
    </w:p>
    <w:p w14:paraId="49D35F17" w14:textId="46B22B24" w:rsidR="00010B33" w:rsidRPr="00EC57B0" w:rsidRDefault="00051D94" w:rsidP="00F16C81">
      <w:pPr>
        <w:spacing w:beforeLines="40" w:before="96" w:afterLines="40" w:after="96" w:line="264" w:lineRule="auto"/>
        <w:ind w:firstLine="720"/>
        <w:jc w:val="both"/>
        <w:rPr>
          <w:sz w:val="28"/>
          <w:szCs w:val="28"/>
        </w:rPr>
      </w:pPr>
      <w:r w:rsidRPr="00EC57B0">
        <w:rPr>
          <w:sz w:val="28"/>
          <w:szCs w:val="28"/>
          <w:lang w:val="en-US"/>
        </w:rPr>
        <w:t>3</w:t>
      </w:r>
      <w:r w:rsidR="00BB2A99" w:rsidRPr="00EC57B0">
        <w:rPr>
          <w:sz w:val="28"/>
          <w:szCs w:val="28"/>
        </w:rPr>
        <w:t>. Trường hợp văn bản viện dẫn tại Quy định này</w:t>
      </w:r>
      <w:r w:rsidR="0061791E" w:rsidRPr="00EC57B0">
        <w:rPr>
          <w:sz w:val="28"/>
          <w:szCs w:val="28"/>
          <w:lang w:val="en-US"/>
        </w:rPr>
        <w:t xml:space="preserve"> mà</w:t>
      </w:r>
      <w:r w:rsidR="00BB2A99" w:rsidRPr="00EC57B0">
        <w:rPr>
          <w:sz w:val="28"/>
          <w:szCs w:val="28"/>
        </w:rPr>
        <w:t xml:space="preserve"> được sửa đổi, bổ sung</w:t>
      </w:r>
      <w:r w:rsidR="002601B0" w:rsidRPr="00EC57B0">
        <w:rPr>
          <w:sz w:val="28"/>
          <w:szCs w:val="28"/>
          <w:lang w:val="en-US"/>
        </w:rPr>
        <w:t xml:space="preserve"> hoặc</w:t>
      </w:r>
      <w:r w:rsidR="00BB2A99" w:rsidRPr="00EC57B0">
        <w:rPr>
          <w:sz w:val="28"/>
          <w:szCs w:val="28"/>
        </w:rPr>
        <w:t xml:space="preserve"> thay thế bằng văn bản quy phạm pháp luật mới thì áp dụng quy định tương ứng tại văn bản quy phạm pháp luật mới.</w:t>
      </w:r>
    </w:p>
    <w:p w14:paraId="051B18F2" w14:textId="736AAA00" w:rsidR="00BC661D" w:rsidRPr="00EC57B0" w:rsidRDefault="00534DA8" w:rsidP="001C5125">
      <w:pPr>
        <w:spacing w:after="240" w:line="360" w:lineRule="exact"/>
        <w:ind w:firstLine="720"/>
        <w:jc w:val="both"/>
        <w:rPr>
          <w:sz w:val="28"/>
          <w:szCs w:val="28"/>
        </w:rPr>
      </w:pPr>
      <w:r w:rsidRPr="00EC57B0">
        <w:rPr>
          <w:sz w:val="28"/>
          <w:szCs w:val="28"/>
          <w:lang w:val="en-US"/>
        </w:rPr>
        <w:t xml:space="preserve">4. </w:t>
      </w:r>
      <w:r w:rsidR="008A3C81" w:rsidRPr="00EC57B0">
        <w:rPr>
          <w:sz w:val="28"/>
          <w:szCs w:val="28"/>
        </w:rPr>
        <w:t>Trong quá trình tổ chức thực hiện, nếu có vướng mắc phát sinh, các cơ quan, đơn vị, địa phương phản ánh về Sở Nội vụ để được hướng dẫn thực hiện hoặc báo cáo Ủy ban nhân dân tỉnh xem xét, quyết định./.</w:t>
      </w:r>
    </w:p>
    <w:sectPr w:rsidR="00BC661D" w:rsidRPr="00EC57B0" w:rsidSect="00D97C61">
      <w:headerReference w:type="default" r:id="rId7"/>
      <w:type w:val="oddPage"/>
      <w:pgSz w:w="11907" w:h="16840" w:code="9"/>
      <w:pgMar w:top="1134" w:right="851" w:bottom="107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0527F" w14:textId="77777777" w:rsidR="005A6C31" w:rsidRDefault="005A6C31" w:rsidP="00FB5CF1">
      <w:r>
        <w:separator/>
      </w:r>
    </w:p>
  </w:endnote>
  <w:endnote w:type="continuationSeparator" w:id="0">
    <w:p w14:paraId="5E028FF4" w14:textId="77777777" w:rsidR="005A6C31" w:rsidRDefault="005A6C31" w:rsidP="00FB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26BE" w14:textId="77777777" w:rsidR="005A6C31" w:rsidRDefault="005A6C31" w:rsidP="00FB5CF1">
      <w:r>
        <w:separator/>
      </w:r>
    </w:p>
  </w:footnote>
  <w:footnote w:type="continuationSeparator" w:id="0">
    <w:p w14:paraId="4F1234CC" w14:textId="77777777" w:rsidR="005A6C31" w:rsidRDefault="005A6C31" w:rsidP="00FB5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626669118"/>
      <w:docPartObj>
        <w:docPartGallery w:val="Page Numbers (Top of Page)"/>
        <w:docPartUnique/>
      </w:docPartObj>
    </w:sdtPr>
    <w:sdtEndPr/>
    <w:sdtContent>
      <w:p w14:paraId="26718C1C" w14:textId="2E2E0902" w:rsidR="00FB5CF1" w:rsidRPr="00FB5CF1" w:rsidRDefault="00FB5CF1" w:rsidP="00FB5CF1">
        <w:pPr>
          <w:pStyle w:val="Header"/>
          <w:jc w:val="center"/>
          <w:rPr>
            <w:sz w:val="28"/>
            <w:szCs w:val="28"/>
          </w:rPr>
        </w:pPr>
        <w:r w:rsidRPr="00FB5CF1">
          <w:rPr>
            <w:sz w:val="28"/>
            <w:szCs w:val="28"/>
          </w:rPr>
          <w:fldChar w:fldCharType="begin"/>
        </w:r>
        <w:r w:rsidRPr="00FB5CF1">
          <w:rPr>
            <w:sz w:val="28"/>
            <w:szCs w:val="28"/>
          </w:rPr>
          <w:instrText>PAGE   \* MERGEFORMAT</w:instrText>
        </w:r>
        <w:r w:rsidRPr="00FB5CF1">
          <w:rPr>
            <w:sz w:val="28"/>
            <w:szCs w:val="28"/>
          </w:rPr>
          <w:fldChar w:fldCharType="separate"/>
        </w:r>
        <w:r w:rsidR="00782186">
          <w:rPr>
            <w:noProof/>
            <w:sz w:val="28"/>
            <w:szCs w:val="28"/>
          </w:rPr>
          <w:t>8</w:t>
        </w:r>
        <w:r w:rsidRPr="00FB5CF1">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3E"/>
    <w:rsid w:val="000050B9"/>
    <w:rsid w:val="0000726E"/>
    <w:rsid w:val="00010B33"/>
    <w:rsid w:val="0001728B"/>
    <w:rsid w:val="00035B9D"/>
    <w:rsid w:val="000360BD"/>
    <w:rsid w:val="00041112"/>
    <w:rsid w:val="000439A1"/>
    <w:rsid w:val="00051D94"/>
    <w:rsid w:val="00054AAA"/>
    <w:rsid w:val="00063248"/>
    <w:rsid w:val="00065EE1"/>
    <w:rsid w:val="00070162"/>
    <w:rsid w:val="0007675F"/>
    <w:rsid w:val="00086A2D"/>
    <w:rsid w:val="00091CC3"/>
    <w:rsid w:val="00096BBC"/>
    <w:rsid w:val="000A4892"/>
    <w:rsid w:val="000A5364"/>
    <w:rsid w:val="000A5558"/>
    <w:rsid w:val="000B2B40"/>
    <w:rsid w:val="000D24FE"/>
    <w:rsid w:val="000E2CA9"/>
    <w:rsid w:val="000E770A"/>
    <w:rsid w:val="00101FC9"/>
    <w:rsid w:val="00105D45"/>
    <w:rsid w:val="00106583"/>
    <w:rsid w:val="001157D3"/>
    <w:rsid w:val="0011788A"/>
    <w:rsid w:val="00122336"/>
    <w:rsid w:val="0012413F"/>
    <w:rsid w:val="00124EC2"/>
    <w:rsid w:val="001416FB"/>
    <w:rsid w:val="0014339B"/>
    <w:rsid w:val="00143FB6"/>
    <w:rsid w:val="00150DE9"/>
    <w:rsid w:val="001547E0"/>
    <w:rsid w:val="00171025"/>
    <w:rsid w:val="0017112F"/>
    <w:rsid w:val="00175766"/>
    <w:rsid w:val="0017696A"/>
    <w:rsid w:val="00177BCB"/>
    <w:rsid w:val="001845C3"/>
    <w:rsid w:val="00184F6D"/>
    <w:rsid w:val="00186350"/>
    <w:rsid w:val="001A70B5"/>
    <w:rsid w:val="001C5125"/>
    <w:rsid w:val="001D2FF1"/>
    <w:rsid w:val="001E46FF"/>
    <w:rsid w:val="002026ED"/>
    <w:rsid w:val="00210F8F"/>
    <w:rsid w:val="00211B34"/>
    <w:rsid w:val="002455BA"/>
    <w:rsid w:val="00257319"/>
    <w:rsid w:val="002601B0"/>
    <w:rsid w:val="00260E6E"/>
    <w:rsid w:val="002711D8"/>
    <w:rsid w:val="002740EE"/>
    <w:rsid w:val="00274799"/>
    <w:rsid w:val="00275D6C"/>
    <w:rsid w:val="002762AB"/>
    <w:rsid w:val="00276F4A"/>
    <w:rsid w:val="00286C8F"/>
    <w:rsid w:val="00294883"/>
    <w:rsid w:val="002A1EDB"/>
    <w:rsid w:val="002A2006"/>
    <w:rsid w:val="002A67C7"/>
    <w:rsid w:val="002B1B2A"/>
    <w:rsid w:val="002B3B9C"/>
    <w:rsid w:val="002B44C1"/>
    <w:rsid w:val="002C7557"/>
    <w:rsid w:val="002D0E68"/>
    <w:rsid w:val="002D6B86"/>
    <w:rsid w:val="002E3118"/>
    <w:rsid w:val="002F49DB"/>
    <w:rsid w:val="00310D72"/>
    <w:rsid w:val="003112F7"/>
    <w:rsid w:val="003114E0"/>
    <w:rsid w:val="0032775B"/>
    <w:rsid w:val="00327FB0"/>
    <w:rsid w:val="00335B7D"/>
    <w:rsid w:val="00336F92"/>
    <w:rsid w:val="003523B4"/>
    <w:rsid w:val="00362DDD"/>
    <w:rsid w:val="00392357"/>
    <w:rsid w:val="00396AAC"/>
    <w:rsid w:val="003B13C3"/>
    <w:rsid w:val="003B538E"/>
    <w:rsid w:val="003C572D"/>
    <w:rsid w:val="003C6472"/>
    <w:rsid w:val="003D1F22"/>
    <w:rsid w:val="003D48F2"/>
    <w:rsid w:val="003E38BD"/>
    <w:rsid w:val="003F069F"/>
    <w:rsid w:val="003F6C77"/>
    <w:rsid w:val="0042592D"/>
    <w:rsid w:val="00432863"/>
    <w:rsid w:val="00433923"/>
    <w:rsid w:val="00436C33"/>
    <w:rsid w:val="00444A88"/>
    <w:rsid w:val="00446484"/>
    <w:rsid w:val="004503A8"/>
    <w:rsid w:val="00451C9F"/>
    <w:rsid w:val="00473356"/>
    <w:rsid w:val="00482D04"/>
    <w:rsid w:val="00485389"/>
    <w:rsid w:val="00494069"/>
    <w:rsid w:val="004A16D6"/>
    <w:rsid w:val="004A35F7"/>
    <w:rsid w:val="004A3D4D"/>
    <w:rsid w:val="004A5836"/>
    <w:rsid w:val="004A5BA6"/>
    <w:rsid w:val="004B0981"/>
    <w:rsid w:val="004B4D85"/>
    <w:rsid w:val="004C21A9"/>
    <w:rsid w:val="004D0469"/>
    <w:rsid w:val="004D6848"/>
    <w:rsid w:val="004F02E0"/>
    <w:rsid w:val="004F0CC4"/>
    <w:rsid w:val="004F4C5A"/>
    <w:rsid w:val="00501B5D"/>
    <w:rsid w:val="00511E79"/>
    <w:rsid w:val="005141F6"/>
    <w:rsid w:val="005165BB"/>
    <w:rsid w:val="00521674"/>
    <w:rsid w:val="00526E73"/>
    <w:rsid w:val="00533542"/>
    <w:rsid w:val="00534DA8"/>
    <w:rsid w:val="005450AB"/>
    <w:rsid w:val="00545FA9"/>
    <w:rsid w:val="00557A93"/>
    <w:rsid w:val="005703F4"/>
    <w:rsid w:val="00573717"/>
    <w:rsid w:val="005803DB"/>
    <w:rsid w:val="00581F8B"/>
    <w:rsid w:val="00582A36"/>
    <w:rsid w:val="00585E3E"/>
    <w:rsid w:val="00594430"/>
    <w:rsid w:val="00594CB1"/>
    <w:rsid w:val="005A6C31"/>
    <w:rsid w:val="005B5F7B"/>
    <w:rsid w:val="005C5BB8"/>
    <w:rsid w:val="005D093C"/>
    <w:rsid w:val="005D4DDE"/>
    <w:rsid w:val="005F435B"/>
    <w:rsid w:val="005F5B8E"/>
    <w:rsid w:val="00601297"/>
    <w:rsid w:val="006151B3"/>
    <w:rsid w:val="0061677F"/>
    <w:rsid w:val="0061791E"/>
    <w:rsid w:val="00632AB3"/>
    <w:rsid w:val="00635E2D"/>
    <w:rsid w:val="006463C4"/>
    <w:rsid w:val="0065080F"/>
    <w:rsid w:val="00655495"/>
    <w:rsid w:val="00655D50"/>
    <w:rsid w:val="0065762E"/>
    <w:rsid w:val="00661A29"/>
    <w:rsid w:val="00671035"/>
    <w:rsid w:val="00686783"/>
    <w:rsid w:val="00687556"/>
    <w:rsid w:val="00692FE5"/>
    <w:rsid w:val="006A390F"/>
    <w:rsid w:val="006A55EA"/>
    <w:rsid w:val="006B7F99"/>
    <w:rsid w:val="006D271F"/>
    <w:rsid w:val="006E4AF8"/>
    <w:rsid w:val="006F2EA1"/>
    <w:rsid w:val="006F77C0"/>
    <w:rsid w:val="0070655F"/>
    <w:rsid w:val="00706C41"/>
    <w:rsid w:val="00707E57"/>
    <w:rsid w:val="00711B33"/>
    <w:rsid w:val="00753AA7"/>
    <w:rsid w:val="00760D40"/>
    <w:rsid w:val="0076130D"/>
    <w:rsid w:val="00767258"/>
    <w:rsid w:val="00782186"/>
    <w:rsid w:val="00787BC0"/>
    <w:rsid w:val="00794275"/>
    <w:rsid w:val="007A73CA"/>
    <w:rsid w:val="007C4243"/>
    <w:rsid w:val="007D3FAD"/>
    <w:rsid w:val="007D7FB9"/>
    <w:rsid w:val="007F4989"/>
    <w:rsid w:val="00821255"/>
    <w:rsid w:val="00823C91"/>
    <w:rsid w:val="00842F42"/>
    <w:rsid w:val="00845752"/>
    <w:rsid w:val="00853842"/>
    <w:rsid w:val="00854F66"/>
    <w:rsid w:val="00875522"/>
    <w:rsid w:val="00877666"/>
    <w:rsid w:val="00887022"/>
    <w:rsid w:val="008919A8"/>
    <w:rsid w:val="008A35C2"/>
    <w:rsid w:val="008A3C81"/>
    <w:rsid w:val="008B2676"/>
    <w:rsid w:val="008B33A5"/>
    <w:rsid w:val="008C09C9"/>
    <w:rsid w:val="008C19F2"/>
    <w:rsid w:val="008D1A35"/>
    <w:rsid w:val="008D28B2"/>
    <w:rsid w:val="008D7E10"/>
    <w:rsid w:val="009028D0"/>
    <w:rsid w:val="009122FF"/>
    <w:rsid w:val="00915D0D"/>
    <w:rsid w:val="0092077D"/>
    <w:rsid w:val="00927883"/>
    <w:rsid w:val="0093096C"/>
    <w:rsid w:val="00930CFC"/>
    <w:rsid w:val="00933C12"/>
    <w:rsid w:val="009355C2"/>
    <w:rsid w:val="00942827"/>
    <w:rsid w:val="00945505"/>
    <w:rsid w:val="009530FA"/>
    <w:rsid w:val="0095389B"/>
    <w:rsid w:val="00980793"/>
    <w:rsid w:val="009847D2"/>
    <w:rsid w:val="00990F5E"/>
    <w:rsid w:val="00991B7E"/>
    <w:rsid w:val="00993271"/>
    <w:rsid w:val="009A3697"/>
    <w:rsid w:val="009A5A9F"/>
    <w:rsid w:val="009A703A"/>
    <w:rsid w:val="009B6EF5"/>
    <w:rsid w:val="009C01A0"/>
    <w:rsid w:val="009C6259"/>
    <w:rsid w:val="009E39AA"/>
    <w:rsid w:val="009F1621"/>
    <w:rsid w:val="009F6A28"/>
    <w:rsid w:val="00A0487E"/>
    <w:rsid w:val="00A251F6"/>
    <w:rsid w:val="00A26AAA"/>
    <w:rsid w:val="00A27B7F"/>
    <w:rsid w:val="00A3305C"/>
    <w:rsid w:val="00A57959"/>
    <w:rsid w:val="00A65F22"/>
    <w:rsid w:val="00A70FFB"/>
    <w:rsid w:val="00A71C22"/>
    <w:rsid w:val="00A72239"/>
    <w:rsid w:val="00A770B3"/>
    <w:rsid w:val="00A8118C"/>
    <w:rsid w:val="00A81344"/>
    <w:rsid w:val="00AA7DC7"/>
    <w:rsid w:val="00AC0AAF"/>
    <w:rsid w:val="00AD4598"/>
    <w:rsid w:val="00AE3605"/>
    <w:rsid w:val="00B02905"/>
    <w:rsid w:val="00B036A5"/>
    <w:rsid w:val="00B1249A"/>
    <w:rsid w:val="00B21C6F"/>
    <w:rsid w:val="00B22140"/>
    <w:rsid w:val="00B264F4"/>
    <w:rsid w:val="00B35FDE"/>
    <w:rsid w:val="00B50A5D"/>
    <w:rsid w:val="00B51FB8"/>
    <w:rsid w:val="00B541E6"/>
    <w:rsid w:val="00B71DD1"/>
    <w:rsid w:val="00B77A7E"/>
    <w:rsid w:val="00B83B7B"/>
    <w:rsid w:val="00B844E0"/>
    <w:rsid w:val="00B84D43"/>
    <w:rsid w:val="00B93488"/>
    <w:rsid w:val="00B93820"/>
    <w:rsid w:val="00B93909"/>
    <w:rsid w:val="00B9613F"/>
    <w:rsid w:val="00BA1471"/>
    <w:rsid w:val="00BB0F80"/>
    <w:rsid w:val="00BB201F"/>
    <w:rsid w:val="00BB2A99"/>
    <w:rsid w:val="00BB4CF0"/>
    <w:rsid w:val="00BC661D"/>
    <w:rsid w:val="00BD5627"/>
    <w:rsid w:val="00BE2B37"/>
    <w:rsid w:val="00BE596E"/>
    <w:rsid w:val="00BE6677"/>
    <w:rsid w:val="00BF7CBB"/>
    <w:rsid w:val="00C04F03"/>
    <w:rsid w:val="00C10611"/>
    <w:rsid w:val="00C11D32"/>
    <w:rsid w:val="00C20C25"/>
    <w:rsid w:val="00C61CCC"/>
    <w:rsid w:val="00C650B7"/>
    <w:rsid w:val="00C653F6"/>
    <w:rsid w:val="00C6711D"/>
    <w:rsid w:val="00C775DE"/>
    <w:rsid w:val="00C844AC"/>
    <w:rsid w:val="00C93AB9"/>
    <w:rsid w:val="00CA0202"/>
    <w:rsid w:val="00CA4523"/>
    <w:rsid w:val="00CC0728"/>
    <w:rsid w:val="00CE6FC7"/>
    <w:rsid w:val="00CF2ECF"/>
    <w:rsid w:val="00D02739"/>
    <w:rsid w:val="00D063CB"/>
    <w:rsid w:val="00D104A0"/>
    <w:rsid w:val="00D1277D"/>
    <w:rsid w:val="00D21FEB"/>
    <w:rsid w:val="00D23F88"/>
    <w:rsid w:val="00D240CD"/>
    <w:rsid w:val="00D2626F"/>
    <w:rsid w:val="00D27253"/>
    <w:rsid w:val="00D31D0E"/>
    <w:rsid w:val="00D35C63"/>
    <w:rsid w:val="00D57A51"/>
    <w:rsid w:val="00D67B56"/>
    <w:rsid w:val="00D95A83"/>
    <w:rsid w:val="00D9724F"/>
    <w:rsid w:val="00D97C61"/>
    <w:rsid w:val="00DB48E5"/>
    <w:rsid w:val="00DB5AED"/>
    <w:rsid w:val="00DD6C8C"/>
    <w:rsid w:val="00DE3DCE"/>
    <w:rsid w:val="00DE3ED3"/>
    <w:rsid w:val="00E033FC"/>
    <w:rsid w:val="00E14D91"/>
    <w:rsid w:val="00E153B3"/>
    <w:rsid w:val="00E26B5B"/>
    <w:rsid w:val="00E31EF6"/>
    <w:rsid w:val="00E36690"/>
    <w:rsid w:val="00E543F3"/>
    <w:rsid w:val="00E54EA8"/>
    <w:rsid w:val="00E64967"/>
    <w:rsid w:val="00E67912"/>
    <w:rsid w:val="00E853DF"/>
    <w:rsid w:val="00E9213A"/>
    <w:rsid w:val="00E94653"/>
    <w:rsid w:val="00EB4B8C"/>
    <w:rsid w:val="00EC57B0"/>
    <w:rsid w:val="00EC721A"/>
    <w:rsid w:val="00EC767A"/>
    <w:rsid w:val="00ED138B"/>
    <w:rsid w:val="00ED1440"/>
    <w:rsid w:val="00EE6532"/>
    <w:rsid w:val="00F017DF"/>
    <w:rsid w:val="00F073B2"/>
    <w:rsid w:val="00F16C81"/>
    <w:rsid w:val="00F27629"/>
    <w:rsid w:val="00F311B6"/>
    <w:rsid w:val="00F34244"/>
    <w:rsid w:val="00F4148D"/>
    <w:rsid w:val="00F42FC2"/>
    <w:rsid w:val="00F451D0"/>
    <w:rsid w:val="00F64364"/>
    <w:rsid w:val="00F64709"/>
    <w:rsid w:val="00F6620C"/>
    <w:rsid w:val="00FB5CF1"/>
    <w:rsid w:val="00FB7598"/>
    <w:rsid w:val="00FD1C97"/>
    <w:rsid w:val="00FD21D7"/>
    <w:rsid w:val="00FD6BB0"/>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6C95C"/>
  <w15:docId w15:val="{029524D3-F80A-43FA-B508-ACB3FEB2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CF1"/>
    <w:pPr>
      <w:tabs>
        <w:tab w:val="center" w:pos="4513"/>
        <w:tab w:val="right" w:pos="9026"/>
      </w:tabs>
    </w:pPr>
  </w:style>
  <w:style w:type="character" w:customStyle="1" w:styleId="HeaderChar">
    <w:name w:val="Header Char"/>
    <w:basedOn w:val="DefaultParagraphFont"/>
    <w:link w:val="Header"/>
    <w:uiPriority w:val="99"/>
    <w:rsid w:val="00FB5CF1"/>
    <w:rPr>
      <w:sz w:val="24"/>
      <w:szCs w:val="24"/>
    </w:rPr>
  </w:style>
  <w:style w:type="paragraph" w:styleId="Footer">
    <w:name w:val="footer"/>
    <w:basedOn w:val="Normal"/>
    <w:link w:val="FooterChar"/>
    <w:uiPriority w:val="99"/>
    <w:unhideWhenUsed/>
    <w:rsid w:val="00FB5CF1"/>
    <w:pPr>
      <w:tabs>
        <w:tab w:val="center" w:pos="4513"/>
        <w:tab w:val="right" w:pos="9026"/>
      </w:tabs>
    </w:pPr>
  </w:style>
  <w:style w:type="character" w:customStyle="1" w:styleId="FooterChar">
    <w:name w:val="Footer Char"/>
    <w:basedOn w:val="DefaultParagraphFont"/>
    <w:link w:val="Footer"/>
    <w:uiPriority w:val="99"/>
    <w:rsid w:val="00FB5CF1"/>
    <w:rPr>
      <w:sz w:val="24"/>
      <w:szCs w:val="24"/>
    </w:rPr>
  </w:style>
  <w:style w:type="paragraph" w:styleId="BalloonText">
    <w:name w:val="Balloon Text"/>
    <w:basedOn w:val="Normal"/>
    <w:link w:val="BalloonTextChar"/>
    <w:uiPriority w:val="99"/>
    <w:semiHidden/>
    <w:unhideWhenUsed/>
    <w:rsid w:val="00DD6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C8C"/>
    <w:rPr>
      <w:rFonts w:ascii="Segoe UI" w:hAnsi="Segoe UI" w:cs="Segoe UI"/>
      <w:sz w:val="18"/>
      <w:szCs w:val="18"/>
    </w:rPr>
  </w:style>
  <w:style w:type="paragraph" w:styleId="ListParagraph">
    <w:name w:val="List Paragraph"/>
    <w:basedOn w:val="Normal"/>
    <w:uiPriority w:val="99"/>
    <w:qFormat/>
    <w:rsid w:val="005D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BE5A2-8ADA-47D7-911B-6B87F5C73617}">
  <ds:schemaRefs>
    <ds:schemaRef ds:uri="http://schemas.openxmlformats.org/officeDocument/2006/bibliography"/>
  </ds:schemaRefs>
</ds:datastoreItem>
</file>

<file path=customXml/itemProps2.xml><?xml version="1.0" encoding="utf-8"?>
<ds:datastoreItem xmlns:ds="http://schemas.openxmlformats.org/officeDocument/2006/customXml" ds:itemID="{0E6A1125-D236-444F-8705-4567C18C9F66}"/>
</file>

<file path=customXml/itemProps3.xml><?xml version="1.0" encoding="utf-8"?>
<ds:datastoreItem xmlns:ds="http://schemas.openxmlformats.org/officeDocument/2006/customXml" ds:itemID="{96714177-88AE-46E6-B35A-B2CEE6D593CC}"/>
</file>

<file path=customXml/itemProps4.xml><?xml version="1.0" encoding="utf-8"?>
<ds:datastoreItem xmlns:ds="http://schemas.openxmlformats.org/officeDocument/2006/customXml" ds:itemID="{E527B5C4-4405-43BD-8BCA-BDA975565603}"/>
</file>

<file path=docProps/app.xml><?xml version="1.0" encoding="utf-8"?>
<Properties xmlns="http://schemas.openxmlformats.org/officeDocument/2006/extended-properties" xmlns:vt="http://schemas.openxmlformats.org/officeDocument/2006/docPropsVTypes">
  <Template>Normal</Template>
  <TotalTime>90</TotalTime>
  <Pages>8</Pages>
  <Words>2724</Words>
  <Characters>15528</Characters>
  <Application>Microsoft Office Word</Application>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Phạm Văn Hải, SNV-BK</vt:lpstr>
      <vt:lpstr>Phạm Văn Hải, SNV-BK</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Phạm Văn Hải, SNV-BK</dc:title>
  <dc:subject>haipv-snv</dc:subject>
  <dc:creator>Pham Hai</dc:creator>
  <cp:keywords>Copyright: haipv.snv@backan.gov.vn (Vina/Zalo: 0967 444 334 hoặc Viettel: 0386 116 386)</cp:keywords>
  <cp:lastModifiedBy>Laptop HoangLinh</cp:lastModifiedBy>
  <cp:revision>73</cp:revision>
  <cp:lastPrinted>2024-10-20T07:53:00Z</cp:lastPrinted>
  <dcterms:created xsi:type="dcterms:W3CDTF">2024-10-21T13:53:00Z</dcterms:created>
  <dcterms:modified xsi:type="dcterms:W3CDTF">2024-10-25T03:21:00Z</dcterms:modified>
</cp:coreProperties>
</file>